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160" w:vertAnchor="text" w:horzAnchor="margin" w:tblpXSpec="center" w:tblpY="-347"/>
        <w:tblW w:w="10860" w:type="dxa"/>
        <w:tblLayout w:type="fixed"/>
        <w:tblLook w:val="04A0" w:firstRow="1" w:lastRow="0" w:firstColumn="1" w:lastColumn="0" w:noHBand="0" w:noVBand="1"/>
      </w:tblPr>
      <w:tblGrid>
        <w:gridCol w:w="5828"/>
        <w:gridCol w:w="5032"/>
      </w:tblGrid>
      <w:tr w:rsidR="004806D9" w:rsidRPr="004806D9" w:rsidTr="004806D9">
        <w:trPr>
          <w:trHeight w:val="2690"/>
        </w:trPr>
        <w:tc>
          <w:tcPr>
            <w:tcW w:w="5829" w:type="dxa"/>
          </w:tcPr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140" w:firstLine="720"/>
              <w:jc w:val="right"/>
              <w:rPr>
                <w:bCs/>
              </w:rPr>
            </w:pPr>
          </w:p>
          <w:p w:rsidR="004806D9" w:rsidRPr="004806D9" w:rsidRDefault="004806D9" w:rsidP="004806D9">
            <w:pPr>
              <w:widowControl w:val="0"/>
              <w:tabs>
                <w:tab w:val="left" w:pos="4287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4806D9">
              <w:rPr>
                <w:b/>
                <w:lang w:eastAsia="ar-SA"/>
              </w:rPr>
              <w:t xml:space="preserve">МУНИЦИПАЛЬНОЕ 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4806D9">
              <w:rPr>
                <w:b/>
                <w:lang w:eastAsia="ar-SA"/>
              </w:rPr>
              <w:t>БЮДЖЕТНОЕ ДОШКОЛЬНОЕ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4806D9">
              <w:rPr>
                <w:b/>
                <w:lang w:eastAsia="ar-SA"/>
              </w:rPr>
              <w:t>ОБРАЗОВАТЕЛЬНОЕ УЧРЕЖДЕНИЕ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4806D9">
              <w:rPr>
                <w:b/>
                <w:lang w:eastAsia="ar-SA"/>
              </w:rPr>
              <w:t>ДЕТСКИЙ САД № 40 «КАРАПУЗ»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ar-SA"/>
              </w:rPr>
            </w:pPr>
            <w:r w:rsidRPr="004806D9">
              <w:rPr>
                <w:b/>
                <w:lang w:eastAsia="ar-SA"/>
              </w:rPr>
              <w:t>Г. ГРОЗНОГО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  <w:tab w:val="left" w:pos="9498"/>
              </w:tabs>
              <w:autoSpaceDE w:val="0"/>
              <w:autoSpaceDN w:val="0"/>
              <w:adjustRightInd w:val="0"/>
              <w:ind w:right="147"/>
              <w:jc w:val="center"/>
              <w:rPr>
                <w:b/>
              </w:rPr>
            </w:pPr>
          </w:p>
          <w:p w:rsidR="004806D9" w:rsidRPr="004806D9" w:rsidRDefault="004806D9" w:rsidP="004806D9">
            <w:pPr>
              <w:widowControl w:val="0"/>
              <w:tabs>
                <w:tab w:val="left" w:pos="4287"/>
                <w:tab w:val="left" w:pos="9498"/>
              </w:tabs>
              <w:autoSpaceDE w:val="0"/>
              <w:autoSpaceDN w:val="0"/>
              <w:adjustRightInd w:val="0"/>
              <w:ind w:right="147"/>
              <w:jc w:val="center"/>
              <w:rPr>
                <w:b/>
              </w:rPr>
            </w:pPr>
            <w:r w:rsidRPr="004806D9">
              <w:rPr>
                <w:b/>
              </w:rPr>
              <w:t xml:space="preserve">  ПОЛОЖЕНИЕ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  <w:tab w:val="left" w:pos="9498"/>
              </w:tabs>
              <w:autoSpaceDE w:val="0"/>
              <w:autoSpaceDN w:val="0"/>
              <w:adjustRightInd w:val="0"/>
              <w:ind w:right="147"/>
              <w:jc w:val="center"/>
              <w:rPr>
                <w:b/>
              </w:rPr>
            </w:pPr>
            <w:r w:rsidRPr="004806D9">
              <w:rPr>
                <w:b/>
              </w:rPr>
              <w:t>____________________№___________________</w:t>
            </w:r>
          </w:p>
          <w:p w:rsidR="004806D9" w:rsidRPr="004806D9" w:rsidRDefault="004806D9" w:rsidP="004806D9">
            <w:pPr>
              <w:widowControl w:val="0"/>
              <w:tabs>
                <w:tab w:val="left" w:pos="4287"/>
                <w:tab w:val="left" w:pos="9498"/>
              </w:tabs>
              <w:autoSpaceDE w:val="0"/>
              <w:autoSpaceDN w:val="0"/>
              <w:adjustRightInd w:val="0"/>
              <w:ind w:right="147"/>
              <w:jc w:val="center"/>
              <w:rPr>
                <w:b/>
              </w:rPr>
            </w:pP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140" w:firstLine="720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032" w:type="dxa"/>
          </w:tcPr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140" w:firstLine="720"/>
              <w:jc w:val="both"/>
            </w:pP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34"/>
            </w:pPr>
            <w:r w:rsidRPr="004806D9">
              <w:rPr>
                <w:sz w:val="28"/>
              </w:rPr>
              <w:t xml:space="preserve">        УТВЕРЖДАЮ</w:t>
            </w: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34"/>
              <w:jc w:val="both"/>
            </w:pPr>
            <w:r w:rsidRPr="004806D9">
              <w:rPr>
                <w:sz w:val="28"/>
                <w:szCs w:val="28"/>
              </w:rPr>
              <w:t xml:space="preserve">        Заведующий</w:t>
            </w: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34"/>
              <w:jc w:val="both"/>
            </w:pPr>
            <w:r w:rsidRPr="004806D9">
              <w:rPr>
                <w:sz w:val="28"/>
                <w:szCs w:val="28"/>
              </w:rPr>
              <w:t xml:space="preserve">        ____________ М. А. Магамадова</w:t>
            </w: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34"/>
              <w:jc w:val="both"/>
            </w:pPr>
            <w:r w:rsidRPr="004806D9">
              <w:rPr>
                <w:sz w:val="28"/>
                <w:szCs w:val="28"/>
              </w:rPr>
              <w:t xml:space="preserve">        «___</w:t>
            </w:r>
            <w:bookmarkStart w:id="0" w:name="_GoBack"/>
            <w:bookmarkEnd w:id="0"/>
            <w:r w:rsidR="00956ADA" w:rsidRPr="004806D9">
              <w:rPr>
                <w:sz w:val="28"/>
                <w:szCs w:val="28"/>
              </w:rPr>
              <w:t>_» _</w:t>
            </w:r>
            <w:r w:rsidRPr="004806D9">
              <w:rPr>
                <w:sz w:val="28"/>
                <w:szCs w:val="28"/>
              </w:rPr>
              <w:t>_________20__ года</w:t>
            </w: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34"/>
              <w:jc w:val="both"/>
            </w:pPr>
          </w:p>
          <w:p w:rsidR="004806D9" w:rsidRPr="004806D9" w:rsidRDefault="004806D9" w:rsidP="004806D9">
            <w:pPr>
              <w:widowControl w:val="0"/>
              <w:autoSpaceDE w:val="0"/>
              <w:autoSpaceDN w:val="0"/>
              <w:adjustRightInd w:val="0"/>
              <w:ind w:left="34"/>
              <w:jc w:val="both"/>
            </w:pPr>
            <w:r w:rsidRPr="004806D9">
              <w:t xml:space="preserve">     </w:t>
            </w:r>
          </w:p>
        </w:tc>
      </w:tr>
    </w:tbl>
    <w:p w:rsidR="005D166D" w:rsidRPr="000213B5" w:rsidRDefault="005D166D" w:rsidP="005D166D">
      <w:pPr>
        <w:rPr>
          <w:rFonts w:eastAsia="Calibri"/>
          <w:b/>
          <w:sz w:val="28"/>
          <w:szCs w:val="28"/>
        </w:rPr>
      </w:pPr>
      <w:r w:rsidRPr="000213B5">
        <w:rPr>
          <w:rFonts w:eastAsia="Calibri"/>
          <w:b/>
          <w:sz w:val="28"/>
          <w:szCs w:val="28"/>
        </w:rPr>
        <w:t xml:space="preserve">об информационной открытости </w:t>
      </w:r>
      <w:r w:rsidR="00051166" w:rsidRPr="000213B5">
        <w:rPr>
          <w:rFonts w:eastAsia="Calibri"/>
          <w:b/>
          <w:sz w:val="28"/>
          <w:szCs w:val="28"/>
        </w:rPr>
        <w:t xml:space="preserve"> </w:t>
      </w:r>
    </w:p>
    <w:p w:rsidR="003027B2" w:rsidRPr="00C15956" w:rsidRDefault="003027B2" w:rsidP="005D166D">
      <w:pPr>
        <w:pStyle w:val="afa"/>
        <w:rPr>
          <w:sz w:val="18"/>
          <w:szCs w:val="20"/>
        </w:rPr>
      </w:pPr>
    </w:p>
    <w:p w:rsidR="003027B2" w:rsidRPr="00C15956" w:rsidRDefault="003027B2" w:rsidP="005D166D">
      <w:pPr>
        <w:pStyle w:val="afa"/>
        <w:jc w:val="right"/>
        <w:rPr>
          <w:sz w:val="18"/>
          <w:szCs w:val="20"/>
        </w:rPr>
      </w:pPr>
    </w:p>
    <w:p w:rsidR="005D166D" w:rsidRDefault="00C15956" w:rsidP="00C15956">
      <w:pPr>
        <w:pStyle w:val="afa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1.</w:t>
      </w:r>
      <w:r w:rsidR="00A97A25" w:rsidRPr="00C15956">
        <w:rPr>
          <w:rFonts w:ascii="Times New Roman" w:hAnsi="Times New Roman" w:cs="Times New Roman"/>
          <w:b/>
          <w:sz w:val="24"/>
          <w:szCs w:val="28"/>
        </w:rPr>
        <w:t>Общие положения</w:t>
      </w:r>
    </w:p>
    <w:p w:rsidR="00C15956" w:rsidRPr="00C15956" w:rsidRDefault="00C15956" w:rsidP="00C15956">
      <w:pPr>
        <w:pStyle w:val="afa"/>
        <w:rPr>
          <w:rFonts w:ascii="Times New Roman" w:hAnsi="Times New Roman" w:cs="Times New Roman"/>
          <w:b/>
          <w:sz w:val="24"/>
          <w:szCs w:val="28"/>
        </w:rPr>
      </w:pPr>
    </w:p>
    <w:p w:rsidR="005D166D" w:rsidRPr="00C15956" w:rsidRDefault="005D166D" w:rsidP="00FF4AB9">
      <w:pPr>
        <w:ind w:firstLine="709"/>
        <w:jc w:val="both"/>
        <w:rPr>
          <w:szCs w:val="28"/>
        </w:rPr>
      </w:pPr>
      <w:r w:rsidRPr="00C15956">
        <w:rPr>
          <w:szCs w:val="28"/>
        </w:rPr>
        <w:t>1.1. Муниципальное бюджетное дошкольное образовательное учреждение детский сад   №</w:t>
      </w:r>
      <w:r w:rsidR="004806D9">
        <w:rPr>
          <w:szCs w:val="28"/>
        </w:rPr>
        <w:t xml:space="preserve"> 40</w:t>
      </w:r>
      <w:r w:rsidRPr="00C15956">
        <w:rPr>
          <w:szCs w:val="28"/>
        </w:rPr>
        <w:t xml:space="preserve"> «</w:t>
      </w:r>
      <w:r w:rsidR="00DA2C39">
        <w:rPr>
          <w:szCs w:val="28"/>
        </w:rPr>
        <w:t>Карапуз</w:t>
      </w:r>
      <w:r w:rsidRPr="00C15956">
        <w:rPr>
          <w:szCs w:val="28"/>
        </w:rPr>
        <w:t>» г. Грозного» (далее ДОУ) обеспечивает открытость и доступность информации о своей деятельности в соответствии с законодательством РФ.</w:t>
      </w:r>
    </w:p>
    <w:p w:rsidR="005D166D" w:rsidRPr="00C15956" w:rsidRDefault="005D166D" w:rsidP="00FF4AB9">
      <w:pPr>
        <w:ind w:firstLine="709"/>
        <w:jc w:val="both"/>
        <w:rPr>
          <w:szCs w:val="28"/>
        </w:rPr>
      </w:pPr>
      <w:r w:rsidRPr="00C15956">
        <w:rPr>
          <w:szCs w:val="28"/>
        </w:rPr>
        <w:t>1.2. Настоящее положение разработано с учетом требований Федерального закона от 29.12.2012 № 273-ФЗ «Об образовании в Российской Федерации</w:t>
      </w:r>
      <w:r w:rsidR="00C15956">
        <w:rPr>
          <w:szCs w:val="28"/>
        </w:rPr>
        <w:t xml:space="preserve">" с изменениями </w:t>
      </w:r>
      <w:r w:rsidR="00C15956" w:rsidRPr="00C15956">
        <w:t>от 8 декабря</w:t>
      </w:r>
      <w:r w:rsidR="00C15956" w:rsidRPr="00C15956">
        <w:rPr>
          <w:color w:val="000000"/>
        </w:rPr>
        <w:t xml:space="preserve"> 2020 года</w:t>
      </w:r>
      <w:r w:rsidRPr="00C15956">
        <w:rPr>
          <w:szCs w:val="28"/>
        </w:rPr>
        <w:t>, Федерального закона от 12.01.1996 № 7-ФЗ "О некоммерческих организациях» (с изменениями от 29.07.2017 N 217-ФЗ), постановления Правительства РФ от 10.07.2013 </w:t>
      </w:r>
      <w:hyperlink r:id="rId8" w:history="1">
        <w:r w:rsidRPr="00C15956">
          <w:rPr>
            <w:rStyle w:val="af8"/>
            <w:color w:val="auto"/>
            <w:szCs w:val="28"/>
            <w:bdr w:val="none" w:sz="0" w:space="0" w:color="auto" w:frame="1"/>
          </w:rPr>
          <w:t>№ 582</w:t>
        </w:r>
      </w:hyperlink>
      <w:r w:rsidRPr="00C15956">
        <w:rPr>
          <w:szCs w:val="28"/>
        </w:rPr>
        <w:t xml:space="preserve"> 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 (с изменениями и дополнениями </w:t>
      </w:r>
      <w:r w:rsidRPr="00C15956">
        <w:rPr>
          <w:szCs w:val="28"/>
          <w:shd w:val="clear" w:color="auto" w:fill="FFFFFF"/>
        </w:rPr>
        <w:t>(ред. от 21.03.2019)</w:t>
      </w:r>
      <w:r w:rsidRPr="00C15956">
        <w:rPr>
          <w:szCs w:val="28"/>
        </w:rPr>
        <w:t>, приказа</w:t>
      </w:r>
      <w:r w:rsidRPr="00C15956">
        <w:rPr>
          <w:i/>
          <w:iCs/>
          <w:szCs w:val="28"/>
          <w:bdr w:val="none" w:sz="0" w:space="0" w:color="auto" w:frame="1"/>
        </w:rPr>
        <w:t> </w:t>
      </w:r>
      <w:r w:rsidRPr="00C15956">
        <w:rPr>
          <w:szCs w:val="28"/>
        </w:rPr>
        <w:t xml:space="preserve">Минобрнауки России от 08.04.2014 № 293 "Об утверждении порядка приема на обучение по образовательным программам дошкольного образования» (с изменениями и дополнениями </w:t>
      </w:r>
      <w:hyperlink r:id="rId9" w:anchor="block_1000" w:history="1">
        <w:r w:rsidRPr="00C15956">
          <w:rPr>
            <w:bCs/>
            <w:szCs w:val="28"/>
          </w:rPr>
          <w:t>Приказ</w:t>
        </w:r>
      </w:hyperlink>
      <w:r w:rsidRPr="00C15956">
        <w:rPr>
          <w:bCs/>
          <w:szCs w:val="28"/>
          <w:shd w:val="clear" w:color="auto" w:fill="FFFFFF"/>
        </w:rPr>
        <w:t> Министерства просвещения РФ от 21 января 2019 г. N 33</w:t>
      </w:r>
      <w:r w:rsidRPr="00C15956">
        <w:rPr>
          <w:szCs w:val="28"/>
        </w:rPr>
        <w:t>), приказа Минфина России от 21.07.2011 № 86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(с изменениями и дополнениями)</w:t>
      </w:r>
      <w:r w:rsidRPr="00C15956">
        <w:rPr>
          <w:i/>
          <w:iCs/>
          <w:szCs w:val="28"/>
          <w:bdr w:val="none" w:sz="0" w:space="0" w:color="auto" w:frame="1"/>
        </w:rPr>
        <w:t>.</w:t>
      </w:r>
    </w:p>
    <w:p w:rsidR="005D166D" w:rsidRPr="00C15956" w:rsidRDefault="005D166D" w:rsidP="00FF4AB9">
      <w:pPr>
        <w:ind w:firstLine="709"/>
        <w:jc w:val="both"/>
        <w:rPr>
          <w:szCs w:val="28"/>
        </w:rPr>
      </w:pPr>
      <w:r w:rsidRPr="00C15956">
        <w:rPr>
          <w:szCs w:val="28"/>
        </w:rPr>
        <w:t>1.3. Настоящее Положение определяет:</w:t>
      </w:r>
    </w:p>
    <w:p w:rsidR="005D166D" w:rsidRPr="00C15956" w:rsidRDefault="005D166D" w:rsidP="000213B5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15956">
        <w:rPr>
          <w:szCs w:val="28"/>
        </w:rPr>
        <w:t>перечень раскрываемой ДОУ информации;</w:t>
      </w:r>
    </w:p>
    <w:p w:rsidR="005D166D" w:rsidRPr="00C15956" w:rsidRDefault="005D166D" w:rsidP="000213B5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15956">
        <w:rPr>
          <w:szCs w:val="28"/>
        </w:rPr>
        <w:t>способы и сроки обеспечения ДОУ открытости и доступности информации;</w:t>
      </w:r>
    </w:p>
    <w:p w:rsidR="005D166D" w:rsidRPr="00C15956" w:rsidRDefault="005D166D" w:rsidP="000213B5">
      <w:pPr>
        <w:pStyle w:val="a3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15956">
        <w:rPr>
          <w:szCs w:val="28"/>
        </w:rPr>
        <w:t>ответственность ДОУ.</w:t>
      </w:r>
    </w:p>
    <w:p w:rsidR="005D166D" w:rsidRPr="00C15956" w:rsidRDefault="005D166D" w:rsidP="005D166D">
      <w:pPr>
        <w:pStyle w:val="a3"/>
        <w:jc w:val="both"/>
        <w:rPr>
          <w:szCs w:val="28"/>
        </w:rPr>
      </w:pPr>
    </w:p>
    <w:p w:rsidR="005D166D" w:rsidRPr="00C15956" w:rsidRDefault="00C15956" w:rsidP="00C15956">
      <w:pPr>
        <w:spacing w:after="200"/>
        <w:rPr>
          <w:b/>
          <w:bCs/>
          <w:szCs w:val="28"/>
          <w:bdr w:val="none" w:sz="0" w:space="0" w:color="auto" w:frame="1"/>
        </w:rPr>
      </w:pPr>
      <w:r>
        <w:rPr>
          <w:b/>
          <w:bCs/>
          <w:szCs w:val="28"/>
          <w:bdr w:val="none" w:sz="0" w:space="0" w:color="auto" w:frame="1"/>
        </w:rPr>
        <w:t>2.</w:t>
      </w:r>
      <w:r w:rsidR="005D166D" w:rsidRPr="00C15956">
        <w:rPr>
          <w:b/>
          <w:bCs/>
          <w:szCs w:val="28"/>
          <w:bdr w:val="none" w:sz="0" w:space="0" w:color="auto" w:frame="1"/>
        </w:rPr>
        <w:t>Перечень информации, способы и сроки обеспечения ее открытости и доступности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2.1. ДОУ обеспечивает открытость и доступность информации путем ее размещения:</w:t>
      </w:r>
    </w:p>
    <w:p w:rsidR="005D166D" w:rsidRPr="00C15956" w:rsidRDefault="005D166D" w:rsidP="00FF4AB9">
      <w:pPr>
        <w:numPr>
          <w:ilvl w:val="0"/>
          <w:numId w:val="30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на информационных стендах ДОУ;</w:t>
      </w:r>
    </w:p>
    <w:p w:rsidR="005D166D" w:rsidRPr="00C15956" w:rsidRDefault="005D166D" w:rsidP="00FF4AB9">
      <w:pPr>
        <w:numPr>
          <w:ilvl w:val="0"/>
          <w:numId w:val="30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на официальном сайте ДОУ;</w:t>
      </w:r>
    </w:p>
    <w:p w:rsidR="005D166D" w:rsidRPr="00C15956" w:rsidRDefault="005D166D" w:rsidP="00FF4AB9">
      <w:pPr>
        <w:numPr>
          <w:ilvl w:val="0"/>
          <w:numId w:val="30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в средствах массовой информации (в т. ч. электронных).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2.2. Перечень обязательных к раскрытию сведений о деятельности ДОУ: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дата создания ДОУ;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об учредителе ДОУ, месте нахождения, режиме, графике работы, контактных телефонах и адресах электронной почты;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структуре и органах управления ДОУ;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реализуемых образовательных программах;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численности воспитанников по реализуемым образовательным программам за счет бюджетных ассигнований федерального бюджета, бюджетов субъектов РФ, местных бюджетов и по договорам об образовании за счет средств физических и (или) юридических лиц;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языках образования;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lastRenderedPageBreak/>
        <w:t>информация о федеральных государственных образовательных стандартах;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руководителе ДОУ, его заместителях;</w:t>
      </w:r>
    </w:p>
    <w:p w:rsidR="005D166D" w:rsidRPr="00C15956" w:rsidRDefault="005D166D" w:rsidP="00FF4AB9">
      <w:pPr>
        <w:numPr>
          <w:ilvl w:val="0"/>
          <w:numId w:val="31"/>
        </w:numPr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персональном составе педагогических работников с указанием уровня образования, квалификации и опыта работы;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ind w:left="0" w:firstLine="567"/>
        <w:jc w:val="both"/>
        <w:rPr>
          <w:szCs w:val="28"/>
        </w:rPr>
      </w:pPr>
      <w:r w:rsidRPr="00C15956">
        <w:rPr>
          <w:szCs w:val="28"/>
        </w:rPr>
        <w:t>о материально-техническом обеспечении образовательной деятельности, в том числе: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ind w:left="0" w:firstLine="567"/>
        <w:jc w:val="both"/>
        <w:rPr>
          <w:szCs w:val="28"/>
        </w:rPr>
      </w:pPr>
      <w:r w:rsidRPr="00C15956">
        <w:rPr>
          <w:szCs w:val="28"/>
        </w:rPr>
        <w:t>наличие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spacing w:before="90"/>
        <w:ind w:left="0" w:firstLine="567"/>
        <w:jc w:val="both"/>
        <w:rPr>
          <w:szCs w:val="28"/>
        </w:rPr>
      </w:pPr>
      <w:r w:rsidRPr="00C15956">
        <w:rPr>
          <w:szCs w:val="28"/>
        </w:rPr>
        <w:t>обеспечение доступа в здания образовательной организации инвалидов и лиц с ограниченными возможностями здоровья;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spacing w:before="90"/>
        <w:ind w:left="0" w:firstLine="567"/>
        <w:jc w:val="both"/>
        <w:rPr>
          <w:szCs w:val="28"/>
        </w:rPr>
      </w:pPr>
      <w:r w:rsidRPr="00C15956">
        <w:rPr>
          <w:szCs w:val="28"/>
        </w:rPr>
        <w:t>условия питания обучающихся, в том числе инвалидов и лиц с ограниченными возможностями здоровья;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spacing w:before="90"/>
        <w:ind w:left="0" w:firstLine="567"/>
        <w:jc w:val="both"/>
        <w:rPr>
          <w:szCs w:val="28"/>
        </w:rPr>
      </w:pPr>
      <w:r w:rsidRPr="00C15956">
        <w:rPr>
          <w:szCs w:val="28"/>
        </w:rPr>
        <w:t>условия охраны здоровья обучающихся, в том числе инвалидов и лиц с ограниченными возможностями здоровья;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spacing w:before="90"/>
        <w:ind w:left="0" w:firstLine="567"/>
        <w:jc w:val="both"/>
        <w:rPr>
          <w:szCs w:val="28"/>
        </w:rPr>
      </w:pPr>
      <w:r w:rsidRPr="00C15956">
        <w:rPr>
          <w:szCs w:val="28"/>
        </w:rPr>
        <w:t>доступ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spacing w:before="90"/>
        <w:ind w:left="0" w:firstLine="567"/>
        <w:jc w:val="both"/>
        <w:rPr>
          <w:szCs w:val="28"/>
        </w:rPr>
      </w:pPr>
      <w:r w:rsidRPr="00C15956">
        <w:rPr>
          <w:szCs w:val="28"/>
        </w:rPr>
        <w:t>электронные образовательные ресурсы,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здоровья;</w:t>
      </w:r>
    </w:p>
    <w:p w:rsidR="002E1B00" w:rsidRPr="00C15956" w:rsidRDefault="002E1B00" w:rsidP="00FF4AB9">
      <w:pPr>
        <w:pStyle w:val="a3"/>
        <w:numPr>
          <w:ilvl w:val="0"/>
          <w:numId w:val="31"/>
        </w:numPr>
        <w:shd w:val="clear" w:color="auto" w:fill="FFFFFF"/>
        <w:spacing w:before="90"/>
        <w:ind w:left="0" w:firstLine="567"/>
        <w:jc w:val="both"/>
        <w:rPr>
          <w:szCs w:val="28"/>
        </w:rPr>
      </w:pPr>
      <w:r w:rsidRPr="00C15956">
        <w:rPr>
          <w:szCs w:val="28"/>
        </w:rPr>
        <w:t>наличие специальных технических средств обучения коллективного и индивидуального пользования для инвалидов и лиц с ограниченными возможностями здоровья;</w:t>
      </w:r>
    </w:p>
    <w:p w:rsidR="005D166D" w:rsidRPr="00C15956" w:rsidRDefault="005D166D" w:rsidP="00FF4AB9">
      <w:pPr>
        <w:numPr>
          <w:ilvl w:val="0"/>
          <w:numId w:val="31"/>
        </w:numPr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количестве вакантных мест для приема (перевода) по образовательной программе;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РФ, местных бюджетов, по договорам об образовании за счет средств физических и (или) юридических лиц;</w:t>
      </w:r>
    </w:p>
    <w:p w:rsidR="005D166D" w:rsidRPr="00C15956" w:rsidRDefault="005D166D" w:rsidP="00FF4AB9">
      <w:pPr>
        <w:numPr>
          <w:ilvl w:val="0"/>
          <w:numId w:val="31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информация о поступлении финансовых и материальных средств и об их расходовании по итогам финансового года;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2.3. Обязательны к открытости и доступности копии следующих документов ДОУ: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устав;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лицензия на осуществление образовательной деятельности (</w:t>
      </w:r>
      <w:r w:rsidRPr="00C15956">
        <w:rPr>
          <w:i/>
          <w:iCs/>
          <w:szCs w:val="28"/>
          <w:bdr w:val="none" w:sz="0" w:space="0" w:color="auto" w:frame="1"/>
        </w:rPr>
        <w:t>с приложениями</w:t>
      </w:r>
      <w:r w:rsidRPr="00C15956">
        <w:rPr>
          <w:szCs w:val="28"/>
        </w:rPr>
        <w:t>);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план финансово-хозяйственной деятельности ДОУ, утвержденный в установленном законодательством порядке;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локальные нормативные акты, в т. ч. правила внутреннего распорядка воспитанников, правила внутреннего трудового распорядка, коллективный договор;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отчет о результатах самообследования;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предписания органов, осуществляющих государственный контроль (надзор) в сфере образования, отчеты об исполнении таких предписаний;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публичный доклад;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примерная форма заявления о приеме;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распорядительный акт о приеме (приказ) (</w:t>
      </w:r>
      <w:r w:rsidRPr="00C15956">
        <w:rPr>
          <w:iCs/>
          <w:szCs w:val="28"/>
          <w:bdr w:val="none" w:sz="0" w:space="0" w:color="auto" w:frame="1"/>
        </w:rPr>
        <w:t>в трехдневный срок после издания размещается на информационном стенде ДОУ и на официальном сайте ДОУ в сети Интернет)</w:t>
      </w:r>
      <w:r w:rsidRPr="00C15956">
        <w:rPr>
          <w:szCs w:val="28"/>
        </w:rPr>
        <w:t>;</w:t>
      </w:r>
    </w:p>
    <w:p w:rsidR="005D166D" w:rsidRPr="00C15956" w:rsidRDefault="005D166D" w:rsidP="00FF4AB9">
      <w:pPr>
        <w:numPr>
          <w:ilvl w:val="0"/>
          <w:numId w:val="32"/>
        </w:numPr>
        <w:spacing w:after="200"/>
        <w:ind w:left="0" w:firstLine="567"/>
        <w:contextualSpacing/>
        <w:jc w:val="both"/>
        <w:rPr>
          <w:szCs w:val="28"/>
        </w:rPr>
      </w:pPr>
      <w:r w:rsidRPr="00C15956">
        <w:rPr>
          <w:szCs w:val="28"/>
        </w:rPr>
        <w:t>уведомление о прекращении деятельности;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2.4. Требования к информации, размещаемой на официальном сайте ДОУ, ее структура, порядок размещения и сроки обновления определяются локальным актом ДОУ</w:t>
      </w:r>
      <w:r w:rsidRPr="00C15956">
        <w:rPr>
          <w:i/>
          <w:iCs/>
          <w:szCs w:val="28"/>
          <w:bdr w:val="none" w:sz="0" w:space="0" w:color="auto" w:frame="1"/>
        </w:rPr>
        <w:t> </w:t>
      </w:r>
      <w:r w:rsidRPr="00C15956">
        <w:rPr>
          <w:iCs/>
          <w:szCs w:val="28"/>
          <w:bdr w:val="none" w:sz="0" w:space="0" w:color="auto" w:frame="1"/>
        </w:rPr>
        <w:t>(Положением об официальном сайте ДОУ).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2.5. ДОУ обеспечивает открытость следующих персональных данных: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а) о руководителе ДОУ, его заместителях, в т. ч.: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bookmarkStart w:id="1" w:name="541"/>
      <w:bookmarkStart w:id="2" w:name="542"/>
      <w:bookmarkEnd w:id="1"/>
      <w:bookmarkEnd w:id="2"/>
      <w:r w:rsidRPr="00C15956">
        <w:rPr>
          <w:szCs w:val="28"/>
        </w:rPr>
        <w:lastRenderedPageBreak/>
        <w:t>– фамилия, имя, отчество (при наличии) руководителя, его заместителей;</w:t>
      </w:r>
      <w:bookmarkStart w:id="3" w:name="544"/>
      <w:bookmarkEnd w:id="3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должность руководителя, его заместителей;</w:t>
      </w:r>
      <w:bookmarkStart w:id="4" w:name="546"/>
      <w:bookmarkEnd w:id="4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контактные телефоны;</w:t>
      </w:r>
      <w:bookmarkStart w:id="5" w:name="548"/>
      <w:bookmarkEnd w:id="5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адрес электронной почты;</w:t>
      </w:r>
      <w:bookmarkStart w:id="6" w:name="490"/>
      <w:bookmarkEnd w:id="6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б) о персональном составе педагогических работников с указанием уровня образования, квалификации и опыта работы, в т. ч.:</w:t>
      </w:r>
      <w:bookmarkStart w:id="7" w:name="551"/>
      <w:bookmarkStart w:id="8" w:name="552"/>
      <w:bookmarkEnd w:id="7"/>
      <w:bookmarkEnd w:id="8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фамилия, имя, отчество (</w:t>
      </w:r>
      <w:r w:rsidRPr="00C15956">
        <w:rPr>
          <w:i/>
          <w:iCs/>
          <w:szCs w:val="28"/>
          <w:bdr w:val="none" w:sz="0" w:space="0" w:color="auto" w:frame="1"/>
        </w:rPr>
        <w:t>при наличии</w:t>
      </w:r>
      <w:r w:rsidRPr="00C15956">
        <w:rPr>
          <w:szCs w:val="28"/>
        </w:rPr>
        <w:t>) работника;</w:t>
      </w:r>
      <w:bookmarkStart w:id="9" w:name="554"/>
      <w:bookmarkEnd w:id="9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занимаемая должность (должности);</w:t>
      </w:r>
      <w:bookmarkStart w:id="10" w:name="556"/>
      <w:bookmarkEnd w:id="10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ученая степень (</w:t>
      </w:r>
      <w:r w:rsidRPr="00C15956">
        <w:rPr>
          <w:i/>
          <w:iCs/>
          <w:szCs w:val="28"/>
          <w:bdr w:val="none" w:sz="0" w:space="0" w:color="auto" w:frame="1"/>
        </w:rPr>
        <w:t>при наличии</w:t>
      </w:r>
      <w:r w:rsidRPr="00C15956">
        <w:rPr>
          <w:szCs w:val="28"/>
        </w:rPr>
        <w:t>);</w:t>
      </w:r>
      <w:bookmarkStart w:id="11" w:name="560"/>
      <w:bookmarkEnd w:id="11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ученое звание (</w:t>
      </w:r>
      <w:r w:rsidRPr="00C15956">
        <w:rPr>
          <w:i/>
          <w:iCs/>
          <w:szCs w:val="28"/>
          <w:bdr w:val="none" w:sz="0" w:space="0" w:color="auto" w:frame="1"/>
        </w:rPr>
        <w:t>при наличии</w:t>
      </w:r>
      <w:r w:rsidRPr="00C15956">
        <w:rPr>
          <w:szCs w:val="28"/>
        </w:rPr>
        <w:t>);</w:t>
      </w:r>
      <w:bookmarkStart w:id="12" w:name="562"/>
      <w:bookmarkEnd w:id="12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наименование направления подготовки и (или) специальности;</w:t>
      </w:r>
      <w:bookmarkStart w:id="13" w:name="564"/>
      <w:bookmarkEnd w:id="13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данные о повышении квалификации и (или) профессиональной переподготовке;</w:t>
      </w:r>
      <w:bookmarkStart w:id="14" w:name="566"/>
      <w:bookmarkEnd w:id="14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общий стаж работы;</w:t>
      </w:r>
      <w:bookmarkStart w:id="15" w:name="568"/>
      <w:bookmarkEnd w:id="15"/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стаж работы по специальности;</w:t>
      </w:r>
    </w:p>
    <w:p w:rsidR="005D166D" w:rsidRPr="00C15956" w:rsidRDefault="005D166D" w:rsidP="00FF4AB9">
      <w:pPr>
        <w:ind w:firstLine="567"/>
        <w:jc w:val="both"/>
        <w:rPr>
          <w:szCs w:val="28"/>
        </w:rPr>
      </w:pPr>
      <w:r w:rsidRPr="00C15956">
        <w:rPr>
          <w:szCs w:val="28"/>
        </w:rPr>
        <w:t>– иная информация о работниках ДОУ, на размещение которой имеется их письменное согласие (в том числе – на размещение фотографий).</w:t>
      </w:r>
    </w:p>
    <w:p w:rsidR="005D166D" w:rsidRPr="00C15956" w:rsidRDefault="005D166D" w:rsidP="00FF4AB9">
      <w:pPr>
        <w:ind w:firstLine="567"/>
        <w:contextualSpacing/>
        <w:jc w:val="both"/>
        <w:rPr>
          <w:szCs w:val="28"/>
        </w:rPr>
      </w:pPr>
      <w:r w:rsidRPr="00C15956">
        <w:rPr>
          <w:szCs w:val="28"/>
        </w:rPr>
        <w:t xml:space="preserve">  2.6. ДОУ обязано по письменному требованию работника внести изменения в размещенную о нем информацию при условии предоставления подтверждающих документов.</w:t>
      </w:r>
    </w:p>
    <w:p w:rsidR="005D166D" w:rsidRPr="00C15956" w:rsidRDefault="005D166D" w:rsidP="005D166D">
      <w:pPr>
        <w:ind w:left="930"/>
        <w:contextualSpacing/>
        <w:jc w:val="both"/>
        <w:rPr>
          <w:szCs w:val="28"/>
        </w:rPr>
      </w:pPr>
    </w:p>
    <w:p w:rsidR="005D166D" w:rsidRPr="00C15956" w:rsidRDefault="005D166D" w:rsidP="005D166D">
      <w:pPr>
        <w:rPr>
          <w:b/>
          <w:bCs/>
          <w:szCs w:val="28"/>
          <w:bdr w:val="none" w:sz="0" w:space="0" w:color="auto" w:frame="1"/>
        </w:rPr>
      </w:pPr>
      <w:r w:rsidRPr="00C15956">
        <w:rPr>
          <w:b/>
          <w:bCs/>
          <w:szCs w:val="28"/>
          <w:bdr w:val="none" w:sz="0" w:space="0" w:color="auto" w:frame="1"/>
        </w:rPr>
        <w:t>3. Ответственность ДОУ</w:t>
      </w:r>
    </w:p>
    <w:p w:rsidR="005D166D" w:rsidRPr="00C15956" w:rsidRDefault="005D166D" w:rsidP="005D166D">
      <w:pPr>
        <w:jc w:val="center"/>
        <w:rPr>
          <w:szCs w:val="28"/>
        </w:rPr>
      </w:pPr>
    </w:p>
    <w:p w:rsidR="005D166D" w:rsidRPr="00C15956" w:rsidRDefault="005D166D" w:rsidP="00FF4AB9">
      <w:pPr>
        <w:ind w:firstLine="708"/>
        <w:jc w:val="both"/>
        <w:rPr>
          <w:szCs w:val="28"/>
        </w:rPr>
      </w:pPr>
      <w:r w:rsidRPr="00C15956">
        <w:rPr>
          <w:szCs w:val="28"/>
        </w:rPr>
        <w:t>3.1. ДОУ осуществляет раскрытие информации (</w:t>
      </w:r>
      <w:r w:rsidRPr="00C15956">
        <w:rPr>
          <w:i/>
          <w:iCs/>
          <w:szCs w:val="28"/>
          <w:bdr w:val="none" w:sz="0" w:space="0" w:color="auto" w:frame="1"/>
        </w:rPr>
        <w:t>в т. ч. персональных данных</w:t>
      </w:r>
      <w:r w:rsidRPr="00C15956">
        <w:rPr>
          <w:szCs w:val="28"/>
        </w:rPr>
        <w:t>) в соответствии с требованиями законодательства РФ.</w:t>
      </w:r>
    </w:p>
    <w:p w:rsidR="005D166D" w:rsidRPr="00C15956" w:rsidRDefault="005D166D" w:rsidP="00FF4AB9">
      <w:pPr>
        <w:ind w:firstLine="708"/>
        <w:jc w:val="both"/>
        <w:rPr>
          <w:szCs w:val="28"/>
        </w:rPr>
      </w:pPr>
      <w:r w:rsidRPr="00C15956">
        <w:rPr>
          <w:szCs w:val="28"/>
        </w:rPr>
        <w:t>3.2. ДОУ обеспечивает обработку и хранение информации о своих работниках, а также иных субъектах персональных данных способами, обеспечивающими максимальную защищенность такой информации от неправомерного использования в соответствии с требованиями Федерального закона от 27.07.2006 № 152-ФЗ «О персональных данных», Положением об обработке персональных данных.</w:t>
      </w:r>
    </w:p>
    <w:p w:rsidR="005D166D" w:rsidRPr="00C15956" w:rsidRDefault="005D166D" w:rsidP="00FF4AB9">
      <w:pPr>
        <w:ind w:firstLine="708"/>
        <w:jc w:val="both"/>
        <w:rPr>
          <w:szCs w:val="28"/>
        </w:rPr>
      </w:pPr>
      <w:r w:rsidRPr="00C15956">
        <w:rPr>
          <w:szCs w:val="28"/>
        </w:rPr>
        <w:t>3.3. ДОУ несет ответственность в порядке и на условиях, устанавливаемых законодательством РФ, за возможный ущерб, причиненный в результате неправомерного использования информации третьими лицами.</w:t>
      </w:r>
    </w:p>
    <w:p w:rsidR="005D166D" w:rsidRPr="00C15956" w:rsidRDefault="005D166D" w:rsidP="00FF4AB9">
      <w:pPr>
        <w:ind w:firstLine="708"/>
        <w:rPr>
          <w:rFonts w:eastAsia="Calibri"/>
          <w:szCs w:val="28"/>
          <w:lang w:eastAsia="en-US"/>
        </w:rPr>
      </w:pPr>
    </w:p>
    <w:p w:rsidR="005D166D" w:rsidRPr="00C15956" w:rsidRDefault="005D166D" w:rsidP="00FF4AB9">
      <w:pPr>
        <w:ind w:firstLine="708"/>
        <w:rPr>
          <w:rFonts w:eastAsia="Calibri"/>
          <w:szCs w:val="28"/>
          <w:lang w:eastAsia="en-US"/>
        </w:rPr>
      </w:pPr>
    </w:p>
    <w:p w:rsidR="003027B2" w:rsidRPr="00C15956" w:rsidRDefault="003027B2" w:rsidP="005D166D">
      <w:pPr>
        <w:pStyle w:val="afa"/>
        <w:jc w:val="right"/>
        <w:rPr>
          <w:sz w:val="18"/>
          <w:szCs w:val="20"/>
        </w:rPr>
      </w:pPr>
    </w:p>
    <w:p w:rsidR="003027B2" w:rsidRPr="00C15956" w:rsidRDefault="003027B2" w:rsidP="005D166D">
      <w:pPr>
        <w:pStyle w:val="afa"/>
        <w:jc w:val="right"/>
        <w:rPr>
          <w:sz w:val="18"/>
          <w:szCs w:val="20"/>
        </w:rPr>
      </w:pPr>
    </w:p>
    <w:p w:rsidR="003027B2" w:rsidRPr="00C15956" w:rsidRDefault="003027B2" w:rsidP="005D166D">
      <w:pPr>
        <w:pStyle w:val="afa"/>
        <w:jc w:val="right"/>
        <w:rPr>
          <w:sz w:val="18"/>
          <w:szCs w:val="20"/>
        </w:rPr>
      </w:pPr>
    </w:p>
    <w:p w:rsidR="003027B2" w:rsidRPr="00C15956" w:rsidRDefault="003027B2" w:rsidP="005D166D">
      <w:pPr>
        <w:pStyle w:val="afa"/>
        <w:rPr>
          <w:sz w:val="18"/>
          <w:szCs w:val="20"/>
        </w:rPr>
      </w:pPr>
    </w:p>
    <w:p w:rsidR="003027B2" w:rsidRPr="00C15956" w:rsidRDefault="003027B2" w:rsidP="005D166D">
      <w:pPr>
        <w:pStyle w:val="afa"/>
        <w:jc w:val="right"/>
        <w:rPr>
          <w:sz w:val="18"/>
          <w:szCs w:val="20"/>
        </w:rPr>
      </w:pPr>
    </w:p>
    <w:p w:rsidR="003027B2" w:rsidRPr="00C15956" w:rsidRDefault="002E1B00" w:rsidP="005D166D">
      <w:pPr>
        <w:rPr>
          <w:sz w:val="22"/>
        </w:rPr>
      </w:pPr>
      <w:r w:rsidRPr="00C15956">
        <w:rPr>
          <w:sz w:val="22"/>
        </w:rPr>
        <w:t xml:space="preserve"> </w:t>
      </w:r>
    </w:p>
    <w:p w:rsidR="003027B2" w:rsidRPr="00C15956" w:rsidRDefault="003027B2" w:rsidP="005D166D">
      <w:pPr>
        <w:rPr>
          <w:sz w:val="22"/>
        </w:rPr>
      </w:pPr>
    </w:p>
    <w:p w:rsidR="003027B2" w:rsidRPr="00C15956" w:rsidRDefault="003027B2" w:rsidP="005D166D">
      <w:pPr>
        <w:rPr>
          <w:sz w:val="22"/>
        </w:rPr>
      </w:pPr>
    </w:p>
    <w:p w:rsidR="003027B2" w:rsidRPr="00C15956" w:rsidRDefault="003027B2" w:rsidP="005D166D">
      <w:pPr>
        <w:rPr>
          <w:sz w:val="22"/>
        </w:rPr>
      </w:pPr>
    </w:p>
    <w:p w:rsidR="00CC073D" w:rsidRPr="00C15956" w:rsidRDefault="00CC073D" w:rsidP="005D166D">
      <w:pPr>
        <w:rPr>
          <w:sz w:val="22"/>
        </w:rPr>
      </w:pPr>
    </w:p>
    <w:p w:rsidR="002C088A" w:rsidRPr="00C15956" w:rsidRDefault="002C088A" w:rsidP="005D166D">
      <w:pPr>
        <w:jc w:val="both"/>
        <w:rPr>
          <w:b/>
          <w:sz w:val="28"/>
          <w:szCs w:val="32"/>
        </w:rPr>
      </w:pPr>
    </w:p>
    <w:p w:rsidR="000C65A8" w:rsidRPr="00C15956" w:rsidRDefault="000C65A8" w:rsidP="005D166D">
      <w:pPr>
        <w:jc w:val="both"/>
        <w:rPr>
          <w:b/>
          <w:sz w:val="28"/>
          <w:szCs w:val="32"/>
        </w:rPr>
      </w:pPr>
    </w:p>
    <w:p w:rsidR="000C65A8" w:rsidRPr="00C15956" w:rsidRDefault="000C65A8" w:rsidP="005D166D">
      <w:pPr>
        <w:jc w:val="both"/>
        <w:rPr>
          <w:b/>
          <w:sz w:val="28"/>
          <w:szCs w:val="32"/>
        </w:rPr>
      </w:pPr>
    </w:p>
    <w:p w:rsidR="000C65A8" w:rsidRPr="00C15956" w:rsidRDefault="000C65A8" w:rsidP="005D166D">
      <w:pPr>
        <w:jc w:val="both"/>
        <w:rPr>
          <w:b/>
          <w:sz w:val="28"/>
          <w:szCs w:val="32"/>
        </w:rPr>
      </w:pPr>
    </w:p>
    <w:p w:rsidR="000C65A8" w:rsidRPr="00C15956" w:rsidRDefault="000C65A8" w:rsidP="005D166D">
      <w:pPr>
        <w:jc w:val="both"/>
        <w:rPr>
          <w:b/>
          <w:sz w:val="28"/>
          <w:szCs w:val="32"/>
        </w:rPr>
      </w:pPr>
    </w:p>
    <w:sectPr w:rsidR="000C65A8" w:rsidRPr="00C15956" w:rsidSect="000213B5">
      <w:headerReference w:type="default" r:id="rId10"/>
      <w:pgSz w:w="11906" w:h="16838" w:code="9"/>
      <w:pgMar w:top="1135" w:right="567" w:bottom="1134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7A6" w:rsidRDefault="005E67A6" w:rsidP="00D956C4">
      <w:r>
        <w:separator/>
      </w:r>
    </w:p>
  </w:endnote>
  <w:endnote w:type="continuationSeparator" w:id="0">
    <w:p w:rsidR="005E67A6" w:rsidRDefault="005E67A6" w:rsidP="00D9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7A6" w:rsidRDefault="005E67A6" w:rsidP="00D956C4">
      <w:r>
        <w:separator/>
      </w:r>
    </w:p>
  </w:footnote>
  <w:footnote w:type="continuationSeparator" w:id="0">
    <w:p w:rsidR="005E67A6" w:rsidRDefault="005E67A6" w:rsidP="00D95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7596965"/>
      <w:docPartObj>
        <w:docPartGallery w:val="Page Numbers (Top of Page)"/>
        <w:docPartUnique/>
      </w:docPartObj>
    </w:sdtPr>
    <w:sdtEndPr/>
    <w:sdtContent>
      <w:p w:rsidR="00A22383" w:rsidRDefault="00A2238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3B5">
          <w:rPr>
            <w:noProof/>
          </w:rPr>
          <w:t>3</w:t>
        </w:r>
        <w:r>
          <w:fldChar w:fldCharType="end"/>
        </w:r>
      </w:p>
    </w:sdtContent>
  </w:sdt>
  <w:p w:rsidR="00A22383" w:rsidRDefault="00A2238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E648F9B2"/>
    <w:lvl w:ilvl="0">
      <w:start w:val="1"/>
      <w:numFmt w:val="decimal"/>
      <w:lvlText w:val="4.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5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6"/>
      <w:numFmt w:val="decimal"/>
      <w:lvlText w:val="%4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8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9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%2.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2.%8.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29F4EA1"/>
    <w:multiLevelType w:val="hybridMultilevel"/>
    <w:tmpl w:val="B9884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F7E25"/>
    <w:multiLevelType w:val="hybridMultilevel"/>
    <w:tmpl w:val="EFA66310"/>
    <w:lvl w:ilvl="0" w:tplc="DE90D70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3606DAA">
      <w:numFmt w:val="none"/>
      <w:lvlText w:val=""/>
      <w:lvlJc w:val="left"/>
      <w:pPr>
        <w:tabs>
          <w:tab w:val="num" w:pos="360"/>
        </w:tabs>
      </w:pPr>
    </w:lvl>
    <w:lvl w:ilvl="2" w:tplc="97F4E4D4">
      <w:numFmt w:val="none"/>
      <w:lvlText w:val=""/>
      <w:lvlJc w:val="left"/>
      <w:pPr>
        <w:tabs>
          <w:tab w:val="num" w:pos="360"/>
        </w:tabs>
      </w:pPr>
    </w:lvl>
    <w:lvl w:ilvl="3" w:tplc="2F2C0D9A">
      <w:numFmt w:val="none"/>
      <w:lvlText w:val=""/>
      <w:lvlJc w:val="left"/>
      <w:pPr>
        <w:tabs>
          <w:tab w:val="num" w:pos="360"/>
        </w:tabs>
      </w:pPr>
    </w:lvl>
    <w:lvl w:ilvl="4" w:tplc="1FBE0500">
      <w:numFmt w:val="none"/>
      <w:lvlText w:val=""/>
      <w:lvlJc w:val="left"/>
      <w:pPr>
        <w:tabs>
          <w:tab w:val="num" w:pos="360"/>
        </w:tabs>
      </w:pPr>
    </w:lvl>
    <w:lvl w:ilvl="5" w:tplc="18EEE1FA">
      <w:numFmt w:val="none"/>
      <w:lvlText w:val=""/>
      <w:lvlJc w:val="left"/>
      <w:pPr>
        <w:tabs>
          <w:tab w:val="num" w:pos="360"/>
        </w:tabs>
      </w:pPr>
    </w:lvl>
    <w:lvl w:ilvl="6" w:tplc="E5D0F19C">
      <w:numFmt w:val="none"/>
      <w:lvlText w:val=""/>
      <w:lvlJc w:val="left"/>
      <w:pPr>
        <w:tabs>
          <w:tab w:val="num" w:pos="360"/>
        </w:tabs>
      </w:pPr>
    </w:lvl>
    <w:lvl w:ilvl="7" w:tplc="731A0D52">
      <w:numFmt w:val="none"/>
      <w:lvlText w:val=""/>
      <w:lvlJc w:val="left"/>
      <w:pPr>
        <w:tabs>
          <w:tab w:val="num" w:pos="360"/>
        </w:tabs>
      </w:pPr>
    </w:lvl>
    <w:lvl w:ilvl="8" w:tplc="43FA1A1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5FC4BC9"/>
    <w:multiLevelType w:val="multilevel"/>
    <w:tmpl w:val="FA06566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08636386"/>
    <w:multiLevelType w:val="hybridMultilevel"/>
    <w:tmpl w:val="B9884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854EE"/>
    <w:multiLevelType w:val="hybridMultilevel"/>
    <w:tmpl w:val="CEBCB3DC"/>
    <w:lvl w:ilvl="0" w:tplc="1FD0E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FD0E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856912"/>
    <w:multiLevelType w:val="hybridMultilevel"/>
    <w:tmpl w:val="1B9A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635CB"/>
    <w:multiLevelType w:val="hybridMultilevel"/>
    <w:tmpl w:val="28165F5E"/>
    <w:lvl w:ilvl="0" w:tplc="1FD0E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E70E36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FF0B18"/>
    <w:multiLevelType w:val="multilevel"/>
    <w:tmpl w:val="800CAC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2A262FFA"/>
    <w:multiLevelType w:val="hybridMultilevel"/>
    <w:tmpl w:val="BC3E3EC0"/>
    <w:lvl w:ilvl="0" w:tplc="7FAEC3D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B103C85"/>
    <w:multiLevelType w:val="hybridMultilevel"/>
    <w:tmpl w:val="A8F2D5D4"/>
    <w:lvl w:ilvl="0" w:tplc="85E893BC">
      <w:start w:val="1"/>
      <w:numFmt w:val="decimal"/>
      <w:lvlText w:val="2.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2CDE030E"/>
    <w:multiLevelType w:val="hybridMultilevel"/>
    <w:tmpl w:val="4CE8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4C57"/>
    <w:multiLevelType w:val="multilevel"/>
    <w:tmpl w:val="F2CE618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  <w:b/>
      </w:rPr>
    </w:lvl>
  </w:abstractNum>
  <w:abstractNum w:abstractNumId="14" w15:restartNumberingAfterBreak="0">
    <w:nsid w:val="37A32599"/>
    <w:multiLevelType w:val="hybridMultilevel"/>
    <w:tmpl w:val="86AE55D2"/>
    <w:lvl w:ilvl="0" w:tplc="FAE4C44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5" w15:restartNumberingAfterBreak="0">
    <w:nsid w:val="40D90B01"/>
    <w:multiLevelType w:val="hybridMultilevel"/>
    <w:tmpl w:val="1BB44926"/>
    <w:lvl w:ilvl="0" w:tplc="CC989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20909FE"/>
    <w:multiLevelType w:val="multilevel"/>
    <w:tmpl w:val="236067D2"/>
    <w:lvl w:ilvl="0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70" w:hanging="810"/>
      </w:pPr>
      <w:rPr>
        <w:rFonts w:hint="default"/>
      </w:rPr>
    </w:lvl>
    <w:lvl w:ilvl="2">
      <w:start w:val="21"/>
      <w:numFmt w:val="decimal"/>
      <w:isLgl/>
      <w:lvlText w:val="%1.%2.%3."/>
      <w:lvlJc w:val="left"/>
      <w:pPr>
        <w:ind w:left="23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7" w15:restartNumberingAfterBreak="0">
    <w:nsid w:val="424D3834"/>
    <w:multiLevelType w:val="hybridMultilevel"/>
    <w:tmpl w:val="BD5015B6"/>
    <w:lvl w:ilvl="0" w:tplc="1FD0E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B2925"/>
    <w:multiLevelType w:val="hybridMultilevel"/>
    <w:tmpl w:val="5830A6BE"/>
    <w:lvl w:ilvl="0" w:tplc="1FD0E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FD0E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4B5B1F"/>
    <w:multiLevelType w:val="hybridMultilevel"/>
    <w:tmpl w:val="119E2BB8"/>
    <w:lvl w:ilvl="0" w:tplc="CEC4BF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9C75C1"/>
    <w:multiLevelType w:val="hybridMultilevel"/>
    <w:tmpl w:val="8F845478"/>
    <w:lvl w:ilvl="0" w:tplc="1FD0EB9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B1C6C"/>
    <w:multiLevelType w:val="multilevel"/>
    <w:tmpl w:val="B1023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30" w:hanging="57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582431C8"/>
    <w:multiLevelType w:val="multilevel"/>
    <w:tmpl w:val="FFE8F31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37554B"/>
    <w:multiLevelType w:val="hybridMultilevel"/>
    <w:tmpl w:val="D252246C"/>
    <w:lvl w:ilvl="0" w:tplc="1FD0E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C2199F"/>
    <w:multiLevelType w:val="hybridMultilevel"/>
    <w:tmpl w:val="02C6AC84"/>
    <w:lvl w:ilvl="0" w:tplc="5CAA6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DD3E75"/>
    <w:multiLevelType w:val="hybridMultilevel"/>
    <w:tmpl w:val="99C6CD4A"/>
    <w:lvl w:ilvl="0" w:tplc="1FD0E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171CD"/>
    <w:multiLevelType w:val="hybridMultilevel"/>
    <w:tmpl w:val="1E202E48"/>
    <w:lvl w:ilvl="0" w:tplc="1FD0E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B3566BB"/>
    <w:multiLevelType w:val="multilevel"/>
    <w:tmpl w:val="C2D28032"/>
    <w:lvl w:ilvl="0">
      <w:start w:val="1"/>
      <w:numFmt w:val="decimal"/>
      <w:lvlText w:val="%1."/>
      <w:lvlJc w:val="left"/>
      <w:pPr>
        <w:ind w:left="1084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4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4" w:hanging="2160"/>
      </w:pPr>
      <w:rPr>
        <w:rFonts w:cs="Times New Roman" w:hint="default"/>
      </w:rPr>
    </w:lvl>
  </w:abstractNum>
  <w:abstractNum w:abstractNumId="29" w15:restartNumberingAfterBreak="0">
    <w:nsid w:val="7B7D4153"/>
    <w:multiLevelType w:val="hybridMultilevel"/>
    <w:tmpl w:val="1DDC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8"/>
  </w:num>
  <w:num w:numId="4">
    <w:abstractNumId w:val="10"/>
  </w:num>
  <w:num w:numId="5">
    <w:abstractNumId w:val="1"/>
  </w:num>
  <w:num w:numId="6">
    <w:abstractNumId w:val="11"/>
  </w:num>
  <w:num w:numId="7">
    <w:abstractNumId w:val="1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13"/>
  </w:num>
  <w:num w:numId="13">
    <w:abstractNumId w:val="24"/>
  </w:num>
  <w:num w:numId="14">
    <w:abstractNumId w:val="4"/>
  </w:num>
  <w:num w:numId="15">
    <w:abstractNumId w:val="3"/>
  </w:num>
  <w:num w:numId="16">
    <w:abstractNumId w:val="22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16"/>
  </w:num>
  <w:num w:numId="21">
    <w:abstractNumId w:val="7"/>
  </w:num>
  <w:num w:numId="22">
    <w:abstractNumId w:val="27"/>
  </w:num>
  <w:num w:numId="23">
    <w:abstractNumId w:val="8"/>
  </w:num>
  <w:num w:numId="24">
    <w:abstractNumId w:val="6"/>
  </w:num>
  <w:num w:numId="25">
    <w:abstractNumId w:val="18"/>
  </w:num>
  <w:num w:numId="26">
    <w:abstractNumId w:val="9"/>
  </w:num>
  <w:num w:numId="27">
    <w:abstractNumId w:val="12"/>
  </w:num>
  <w:num w:numId="28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6"/>
  </w:num>
  <w:num w:numId="31">
    <w:abstractNumId w:val="2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4A"/>
    <w:rsid w:val="00012EA7"/>
    <w:rsid w:val="00020984"/>
    <w:rsid w:val="000213B5"/>
    <w:rsid w:val="00021777"/>
    <w:rsid w:val="00022EF6"/>
    <w:rsid w:val="00026F4C"/>
    <w:rsid w:val="000270D2"/>
    <w:rsid w:val="00030627"/>
    <w:rsid w:val="00031F3C"/>
    <w:rsid w:val="00033EBC"/>
    <w:rsid w:val="00033FB5"/>
    <w:rsid w:val="00040BE7"/>
    <w:rsid w:val="00051166"/>
    <w:rsid w:val="000526DB"/>
    <w:rsid w:val="00056314"/>
    <w:rsid w:val="00056A03"/>
    <w:rsid w:val="00061371"/>
    <w:rsid w:val="00061FCD"/>
    <w:rsid w:val="00065329"/>
    <w:rsid w:val="00066621"/>
    <w:rsid w:val="00066968"/>
    <w:rsid w:val="00083926"/>
    <w:rsid w:val="00083FEF"/>
    <w:rsid w:val="000921BB"/>
    <w:rsid w:val="000951EA"/>
    <w:rsid w:val="00096FF8"/>
    <w:rsid w:val="000A1E5B"/>
    <w:rsid w:val="000B51B4"/>
    <w:rsid w:val="000B68C1"/>
    <w:rsid w:val="000B7344"/>
    <w:rsid w:val="000C0272"/>
    <w:rsid w:val="000C0842"/>
    <w:rsid w:val="000C2E55"/>
    <w:rsid w:val="000C3E52"/>
    <w:rsid w:val="000C4AD2"/>
    <w:rsid w:val="000C65A8"/>
    <w:rsid w:val="000C7A1D"/>
    <w:rsid w:val="000D1A92"/>
    <w:rsid w:val="000D1D0C"/>
    <w:rsid w:val="000D3000"/>
    <w:rsid w:val="000D35C1"/>
    <w:rsid w:val="000E1394"/>
    <w:rsid w:val="000E62DF"/>
    <w:rsid w:val="000F6334"/>
    <w:rsid w:val="000F6D4D"/>
    <w:rsid w:val="001046AF"/>
    <w:rsid w:val="0011120D"/>
    <w:rsid w:val="001128D0"/>
    <w:rsid w:val="00121BA1"/>
    <w:rsid w:val="001238E8"/>
    <w:rsid w:val="001270A9"/>
    <w:rsid w:val="00127C27"/>
    <w:rsid w:val="00131C31"/>
    <w:rsid w:val="00133886"/>
    <w:rsid w:val="00134B2E"/>
    <w:rsid w:val="001367BA"/>
    <w:rsid w:val="0013777A"/>
    <w:rsid w:val="00137D0F"/>
    <w:rsid w:val="001452C0"/>
    <w:rsid w:val="00150138"/>
    <w:rsid w:val="001522B5"/>
    <w:rsid w:val="00152B6F"/>
    <w:rsid w:val="00154873"/>
    <w:rsid w:val="00155750"/>
    <w:rsid w:val="001567A1"/>
    <w:rsid w:val="00156937"/>
    <w:rsid w:val="00157A6A"/>
    <w:rsid w:val="00160642"/>
    <w:rsid w:val="00171058"/>
    <w:rsid w:val="00171418"/>
    <w:rsid w:val="0017346E"/>
    <w:rsid w:val="00173597"/>
    <w:rsid w:val="00182DCC"/>
    <w:rsid w:val="001847A1"/>
    <w:rsid w:val="0019531B"/>
    <w:rsid w:val="00197992"/>
    <w:rsid w:val="001A31F4"/>
    <w:rsid w:val="001A603F"/>
    <w:rsid w:val="001B098A"/>
    <w:rsid w:val="001B2371"/>
    <w:rsid w:val="001C13D4"/>
    <w:rsid w:val="001C4C8D"/>
    <w:rsid w:val="001C73CB"/>
    <w:rsid w:val="001D27EC"/>
    <w:rsid w:val="001D39B1"/>
    <w:rsid w:val="001D74E3"/>
    <w:rsid w:val="001E13AF"/>
    <w:rsid w:val="001E5B10"/>
    <w:rsid w:val="001E7305"/>
    <w:rsid w:val="001F3C18"/>
    <w:rsid w:val="00214033"/>
    <w:rsid w:val="002160F0"/>
    <w:rsid w:val="0022086E"/>
    <w:rsid w:val="002225C0"/>
    <w:rsid w:val="00222867"/>
    <w:rsid w:val="002237B5"/>
    <w:rsid w:val="00227487"/>
    <w:rsid w:val="002276BF"/>
    <w:rsid w:val="00232031"/>
    <w:rsid w:val="002333A5"/>
    <w:rsid w:val="00237069"/>
    <w:rsid w:val="0024436C"/>
    <w:rsid w:val="0025064A"/>
    <w:rsid w:val="00254285"/>
    <w:rsid w:val="00256F73"/>
    <w:rsid w:val="00260EFC"/>
    <w:rsid w:val="00264F15"/>
    <w:rsid w:val="00265CF9"/>
    <w:rsid w:val="0027007E"/>
    <w:rsid w:val="0027443C"/>
    <w:rsid w:val="00274A8C"/>
    <w:rsid w:val="00283451"/>
    <w:rsid w:val="0028355A"/>
    <w:rsid w:val="00283DCD"/>
    <w:rsid w:val="0028421F"/>
    <w:rsid w:val="00284E8E"/>
    <w:rsid w:val="00286346"/>
    <w:rsid w:val="00290F3F"/>
    <w:rsid w:val="00295543"/>
    <w:rsid w:val="00295B91"/>
    <w:rsid w:val="00297816"/>
    <w:rsid w:val="002A01FC"/>
    <w:rsid w:val="002A0F3F"/>
    <w:rsid w:val="002A2722"/>
    <w:rsid w:val="002A3EA2"/>
    <w:rsid w:val="002A4028"/>
    <w:rsid w:val="002A559D"/>
    <w:rsid w:val="002A615B"/>
    <w:rsid w:val="002B467A"/>
    <w:rsid w:val="002B5913"/>
    <w:rsid w:val="002B71D8"/>
    <w:rsid w:val="002B762F"/>
    <w:rsid w:val="002C028B"/>
    <w:rsid w:val="002C088A"/>
    <w:rsid w:val="002D0562"/>
    <w:rsid w:val="002D49F1"/>
    <w:rsid w:val="002D4DC0"/>
    <w:rsid w:val="002D543D"/>
    <w:rsid w:val="002D5607"/>
    <w:rsid w:val="002D6875"/>
    <w:rsid w:val="002E0F3D"/>
    <w:rsid w:val="002E0FB2"/>
    <w:rsid w:val="002E14D9"/>
    <w:rsid w:val="002E1B00"/>
    <w:rsid w:val="002E2975"/>
    <w:rsid w:val="002E49B9"/>
    <w:rsid w:val="002E5904"/>
    <w:rsid w:val="002E6BA6"/>
    <w:rsid w:val="002F12D2"/>
    <w:rsid w:val="002F6841"/>
    <w:rsid w:val="003027B2"/>
    <w:rsid w:val="003063CF"/>
    <w:rsid w:val="00307D25"/>
    <w:rsid w:val="00312DE1"/>
    <w:rsid w:val="00313C13"/>
    <w:rsid w:val="00315C65"/>
    <w:rsid w:val="00324D24"/>
    <w:rsid w:val="00326C82"/>
    <w:rsid w:val="00330846"/>
    <w:rsid w:val="0033123D"/>
    <w:rsid w:val="003331D7"/>
    <w:rsid w:val="003361E5"/>
    <w:rsid w:val="00342379"/>
    <w:rsid w:val="00344DE5"/>
    <w:rsid w:val="003505BB"/>
    <w:rsid w:val="003520CC"/>
    <w:rsid w:val="003528E8"/>
    <w:rsid w:val="00355E1F"/>
    <w:rsid w:val="003769DE"/>
    <w:rsid w:val="003771DF"/>
    <w:rsid w:val="003772BB"/>
    <w:rsid w:val="0037746A"/>
    <w:rsid w:val="00377FD4"/>
    <w:rsid w:val="00382507"/>
    <w:rsid w:val="0039791F"/>
    <w:rsid w:val="003A7AAF"/>
    <w:rsid w:val="003B31A6"/>
    <w:rsid w:val="003C1BA3"/>
    <w:rsid w:val="003C59BA"/>
    <w:rsid w:val="003C63CC"/>
    <w:rsid w:val="003D0DB3"/>
    <w:rsid w:val="003D38E7"/>
    <w:rsid w:val="003D68A9"/>
    <w:rsid w:val="003E0195"/>
    <w:rsid w:val="003E2C20"/>
    <w:rsid w:val="003E5799"/>
    <w:rsid w:val="003E6603"/>
    <w:rsid w:val="003F03D4"/>
    <w:rsid w:val="003F4EFF"/>
    <w:rsid w:val="003F526F"/>
    <w:rsid w:val="00400E68"/>
    <w:rsid w:val="00403B4B"/>
    <w:rsid w:val="00406427"/>
    <w:rsid w:val="00406B47"/>
    <w:rsid w:val="00406EB2"/>
    <w:rsid w:val="00411362"/>
    <w:rsid w:val="00411BAC"/>
    <w:rsid w:val="00411F86"/>
    <w:rsid w:val="00412A27"/>
    <w:rsid w:val="00417DD6"/>
    <w:rsid w:val="004215B5"/>
    <w:rsid w:val="004220BB"/>
    <w:rsid w:val="00423AB1"/>
    <w:rsid w:val="00430DB9"/>
    <w:rsid w:val="00434762"/>
    <w:rsid w:val="0043536D"/>
    <w:rsid w:val="0044633B"/>
    <w:rsid w:val="00446F8B"/>
    <w:rsid w:val="00447DBC"/>
    <w:rsid w:val="00453D3B"/>
    <w:rsid w:val="00454B75"/>
    <w:rsid w:val="004570B9"/>
    <w:rsid w:val="0046484D"/>
    <w:rsid w:val="00464F5E"/>
    <w:rsid w:val="00465200"/>
    <w:rsid w:val="00465DD8"/>
    <w:rsid w:val="00467B01"/>
    <w:rsid w:val="00473B90"/>
    <w:rsid w:val="00477DCB"/>
    <w:rsid w:val="00480467"/>
    <w:rsid w:val="004806D9"/>
    <w:rsid w:val="00480E8A"/>
    <w:rsid w:val="00482068"/>
    <w:rsid w:val="004827A3"/>
    <w:rsid w:val="00484A3D"/>
    <w:rsid w:val="004859F7"/>
    <w:rsid w:val="004860A4"/>
    <w:rsid w:val="004A0BEC"/>
    <w:rsid w:val="004A2E37"/>
    <w:rsid w:val="004A47CC"/>
    <w:rsid w:val="004A6F28"/>
    <w:rsid w:val="004B1EEC"/>
    <w:rsid w:val="004B4D86"/>
    <w:rsid w:val="004B527E"/>
    <w:rsid w:val="004B5C46"/>
    <w:rsid w:val="004C2880"/>
    <w:rsid w:val="004C6A44"/>
    <w:rsid w:val="004D1E45"/>
    <w:rsid w:val="004D1EFD"/>
    <w:rsid w:val="004D2D2C"/>
    <w:rsid w:val="004E0063"/>
    <w:rsid w:val="004E5964"/>
    <w:rsid w:val="004F2E0D"/>
    <w:rsid w:val="004F7FD9"/>
    <w:rsid w:val="005002CA"/>
    <w:rsid w:val="00500ED2"/>
    <w:rsid w:val="00501363"/>
    <w:rsid w:val="0050366E"/>
    <w:rsid w:val="0050628B"/>
    <w:rsid w:val="0050780A"/>
    <w:rsid w:val="00510E23"/>
    <w:rsid w:val="005114BA"/>
    <w:rsid w:val="005132F6"/>
    <w:rsid w:val="005146B5"/>
    <w:rsid w:val="00517BB2"/>
    <w:rsid w:val="00521A2B"/>
    <w:rsid w:val="00525BC9"/>
    <w:rsid w:val="005279A3"/>
    <w:rsid w:val="005343A9"/>
    <w:rsid w:val="00541FC8"/>
    <w:rsid w:val="005446E5"/>
    <w:rsid w:val="00552B0D"/>
    <w:rsid w:val="00553700"/>
    <w:rsid w:val="00557013"/>
    <w:rsid w:val="00560194"/>
    <w:rsid w:val="00561401"/>
    <w:rsid w:val="005617AF"/>
    <w:rsid w:val="005642C5"/>
    <w:rsid w:val="0056530F"/>
    <w:rsid w:val="00570D3B"/>
    <w:rsid w:val="00576231"/>
    <w:rsid w:val="005821E7"/>
    <w:rsid w:val="00595AD8"/>
    <w:rsid w:val="00597425"/>
    <w:rsid w:val="00597766"/>
    <w:rsid w:val="005A3947"/>
    <w:rsid w:val="005B6773"/>
    <w:rsid w:val="005B6BEC"/>
    <w:rsid w:val="005C1BFB"/>
    <w:rsid w:val="005C3B61"/>
    <w:rsid w:val="005C584F"/>
    <w:rsid w:val="005C6C75"/>
    <w:rsid w:val="005C7785"/>
    <w:rsid w:val="005D0262"/>
    <w:rsid w:val="005D166D"/>
    <w:rsid w:val="005D28CC"/>
    <w:rsid w:val="005D3358"/>
    <w:rsid w:val="005D5593"/>
    <w:rsid w:val="005D700B"/>
    <w:rsid w:val="005E67A6"/>
    <w:rsid w:val="005E7BF5"/>
    <w:rsid w:val="005F3BD0"/>
    <w:rsid w:val="0060346A"/>
    <w:rsid w:val="00603B50"/>
    <w:rsid w:val="0060466B"/>
    <w:rsid w:val="006115F0"/>
    <w:rsid w:val="00614C47"/>
    <w:rsid w:val="00614C78"/>
    <w:rsid w:val="0062464E"/>
    <w:rsid w:val="00626C18"/>
    <w:rsid w:val="00633B1B"/>
    <w:rsid w:val="00633E53"/>
    <w:rsid w:val="0063481F"/>
    <w:rsid w:val="00634932"/>
    <w:rsid w:val="0063577E"/>
    <w:rsid w:val="00641F8D"/>
    <w:rsid w:val="006427D4"/>
    <w:rsid w:val="006453CF"/>
    <w:rsid w:val="006531D0"/>
    <w:rsid w:val="006578F3"/>
    <w:rsid w:val="00661BCF"/>
    <w:rsid w:val="006630D8"/>
    <w:rsid w:val="0066450F"/>
    <w:rsid w:val="00674105"/>
    <w:rsid w:val="00675417"/>
    <w:rsid w:val="00675AE3"/>
    <w:rsid w:val="00677EF5"/>
    <w:rsid w:val="00685499"/>
    <w:rsid w:val="00691387"/>
    <w:rsid w:val="00692AE2"/>
    <w:rsid w:val="00692B5F"/>
    <w:rsid w:val="00694CBB"/>
    <w:rsid w:val="006958C5"/>
    <w:rsid w:val="0069757B"/>
    <w:rsid w:val="00697A96"/>
    <w:rsid w:val="006A4B4F"/>
    <w:rsid w:val="006A7F08"/>
    <w:rsid w:val="006B0BD1"/>
    <w:rsid w:val="006B10E1"/>
    <w:rsid w:val="006C4A2C"/>
    <w:rsid w:val="006C5EC1"/>
    <w:rsid w:val="006C6692"/>
    <w:rsid w:val="006D0441"/>
    <w:rsid w:val="006D155B"/>
    <w:rsid w:val="006D1E0B"/>
    <w:rsid w:val="006D698A"/>
    <w:rsid w:val="006E229B"/>
    <w:rsid w:val="006E2E60"/>
    <w:rsid w:val="006E6DA1"/>
    <w:rsid w:val="006F0EC6"/>
    <w:rsid w:val="006F46E8"/>
    <w:rsid w:val="006F58BF"/>
    <w:rsid w:val="00700244"/>
    <w:rsid w:val="00716E7C"/>
    <w:rsid w:val="00717CD6"/>
    <w:rsid w:val="00717CF5"/>
    <w:rsid w:val="007238DC"/>
    <w:rsid w:val="007273B1"/>
    <w:rsid w:val="0074069C"/>
    <w:rsid w:val="0074089B"/>
    <w:rsid w:val="00743CDB"/>
    <w:rsid w:val="00745EE1"/>
    <w:rsid w:val="007543CA"/>
    <w:rsid w:val="00755DBE"/>
    <w:rsid w:val="00762187"/>
    <w:rsid w:val="00763006"/>
    <w:rsid w:val="00765444"/>
    <w:rsid w:val="0077084E"/>
    <w:rsid w:val="0077794F"/>
    <w:rsid w:val="007817A9"/>
    <w:rsid w:val="00783B28"/>
    <w:rsid w:val="007903F5"/>
    <w:rsid w:val="00790A20"/>
    <w:rsid w:val="007932EA"/>
    <w:rsid w:val="007939B6"/>
    <w:rsid w:val="00796E68"/>
    <w:rsid w:val="007C3E4B"/>
    <w:rsid w:val="007C7D6B"/>
    <w:rsid w:val="007D0BE4"/>
    <w:rsid w:val="007D1C8B"/>
    <w:rsid w:val="007D3606"/>
    <w:rsid w:val="007E3677"/>
    <w:rsid w:val="007E4A3E"/>
    <w:rsid w:val="007E5C86"/>
    <w:rsid w:val="007E661D"/>
    <w:rsid w:val="007F0839"/>
    <w:rsid w:val="007F2A99"/>
    <w:rsid w:val="007F35B8"/>
    <w:rsid w:val="007F6B69"/>
    <w:rsid w:val="00801369"/>
    <w:rsid w:val="00820EF5"/>
    <w:rsid w:val="0082264D"/>
    <w:rsid w:val="00827836"/>
    <w:rsid w:val="0083187A"/>
    <w:rsid w:val="0084709A"/>
    <w:rsid w:val="00860DBA"/>
    <w:rsid w:val="00861A29"/>
    <w:rsid w:val="0087300C"/>
    <w:rsid w:val="00877066"/>
    <w:rsid w:val="0088287E"/>
    <w:rsid w:val="0088426D"/>
    <w:rsid w:val="0088561E"/>
    <w:rsid w:val="008905C6"/>
    <w:rsid w:val="00894C11"/>
    <w:rsid w:val="008A0C68"/>
    <w:rsid w:val="008A3B57"/>
    <w:rsid w:val="008A4882"/>
    <w:rsid w:val="008B5B42"/>
    <w:rsid w:val="008B6C0B"/>
    <w:rsid w:val="008C0E44"/>
    <w:rsid w:val="008C6DB2"/>
    <w:rsid w:val="008C76CF"/>
    <w:rsid w:val="008C7F76"/>
    <w:rsid w:val="008D03C5"/>
    <w:rsid w:val="008D13BF"/>
    <w:rsid w:val="008D29CC"/>
    <w:rsid w:val="008E0271"/>
    <w:rsid w:val="008E0DA5"/>
    <w:rsid w:val="008E2CC4"/>
    <w:rsid w:val="008E6CA4"/>
    <w:rsid w:val="008E766E"/>
    <w:rsid w:val="008F07FD"/>
    <w:rsid w:val="008F20A3"/>
    <w:rsid w:val="008F7508"/>
    <w:rsid w:val="00903B5D"/>
    <w:rsid w:val="0091278A"/>
    <w:rsid w:val="00916AB4"/>
    <w:rsid w:val="00916EE1"/>
    <w:rsid w:val="00917982"/>
    <w:rsid w:val="009222B6"/>
    <w:rsid w:val="00924D10"/>
    <w:rsid w:val="00924D19"/>
    <w:rsid w:val="00924EC1"/>
    <w:rsid w:val="00924EE7"/>
    <w:rsid w:val="00935FB4"/>
    <w:rsid w:val="009508EB"/>
    <w:rsid w:val="0095454C"/>
    <w:rsid w:val="009557A0"/>
    <w:rsid w:val="00956ADA"/>
    <w:rsid w:val="00962EE7"/>
    <w:rsid w:val="009635EA"/>
    <w:rsid w:val="0096659C"/>
    <w:rsid w:val="009669D1"/>
    <w:rsid w:val="009671AE"/>
    <w:rsid w:val="00967DAE"/>
    <w:rsid w:val="00970FAB"/>
    <w:rsid w:val="00972A64"/>
    <w:rsid w:val="00972B63"/>
    <w:rsid w:val="00974E4E"/>
    <w:rsid w:val="0098049C"/>
    <w:rsid w:val="00984CCD"/>
    <w:rsid w:val="009904B5"/>
    <w:rsid w:val="009924BF"/>
    <w:rsid w:val="009926CB"/>
    <w:rsid w:val="00997245"/>
    <w:rsid w:val="009A120E"/>
    <w:rsid w:val="009A3E24"/>
    <w:rsid w:val="009A59A1"/>
    <w:rsid w:val="009A6F2B"/>
    <w:rsid w:val="009B0302"/>
    <w:rsid w:val="009B2F77"/>
    <w:rsid w:val="009C0037"/>
    <w:rsid w:val="009C47EA"/>
    <w:rsid w:val="009D3129"/>
    <w:rsid w:val="009D62AF"/>
    <w:rsid w:val="009E1A3A"/>
    <w:rsid w:val="009E2D77"/>
    <w:rsid w:val="009E5869"/>
    <w:rsid w:val="009F0140"/>
    <w:rsid w:val="009F421E"/>
    <w:rsid w:val="009F5FE9"/>
    <w:rsid w:val="00A01643"/>
    <w:rsid w:val="00A018F1"/>
    <w:rsid w:val="00A06837"/>
    <w:rsid w:val="00A11009"/>
    <w:rsid w:val="00A12124"/>
    <w:rsid w:val="00A14913"/>
    <w:rsid w:val="00A22383"/>
    <w:rsid w:val="00A23AC9"/>
    <w:rsid w:val="00A26091"/>
    <w:rsid w:val="00A34FC6"/>
    <w:rsid w:val="00A40089"/>
    <w:rsid w:val="00A53B8E"/>
    <w:rsid w:val="00A54E23"/>
    <w:rsid w:val="00A56314"/>
    <w:rsid w:val="00A576F4"/>
    <w:rsid w:val="00A57B18"/>
    <w:rsid w:val="00A605DA"/>
    <w:rsid w:val="00A61C38"/>
    <w:rsid w:val="00A62FE0"/>
    <w:rsid w:val="00A65469"/>
    <w:rsid w:val="00A7013A"/>
    <w:rsid w:val="00A70E23"/>
    <w:rsid w:val="00A73019"/>
    <w:rsid w:val="00A73BD7"/>
    <w:rsid w:val="00A75653"/>
    <w:rsid w:val="00A771FB"/>
    <w:rsid w:val="00A77649"/>
    <w:rsid w:val="00A8407C"/>
    <w:rsid w:val="00A8545B"/>
    <w:rsid w:val="00A85C6C"/>
    <w:rsid w:val="00A8648D"/>
    <w:rsid w:val="00A91954"/>
    <w:rsid w:val="00A9283B"/>
    <w:rsid w:val="00A93064"/>
    <w:rsid w:val="00A94401"/>
    <w:rsid w:val="00A96294"/>
    <w:rsid w:val="00A97A25"/>
    <w:rsid w:val="00AA1521"/>
    <w:rsid w:val="00AA1D58"/>
    <w:rsid w:val="00AA2D71"/>
    <w:rsid w:val="00AA400F"/>
    <w:rsid w:val="00AA4C31"/>
    <w:rsid w:val="00AA5228"/>
    <w:rsid w:val="00AA559F"/>
    <w:rsid w:val="00AB6128"/>
    <w:rsid w:val="00AB628B"/>
    <w:rsid w:val="00AB6FE8"/>
    <w:rsid w:val="00AC162B"/>
    <w:rsid w:val="00AD1F87"/>
    <w:rsid w:val="00AD25BB"/>
    <w:rsid w:val="00AD65C0"/>
    <w:rsid w:val="00AE0343"/>
    <w:rsid w:val="00AE1BA3"/>
    <w:rsid w:val="00AE1C08"/>
    <w:rsid w:val="00AE1C74"/>
    <w:rsid w:val="00AE4134"/>
    <w:rsid w:val="00AE4F2A"/>
    <w:rsid w:val="00AE7114"/>
    <w:rsid w:val="00AF30C3"/>
    <w:rsid w:val="00AF4782"/>
    <w:rsid w:val="00AF48F8"/>
    <w:rsid w:val="00AF6BAC"/>
    <w:rsid w:val="00B012BC"/>
    <w:rsid w:val="00B032A8"/>
    <w:rsid w:val="00B05FDB"/>
    <w:rsid w:val="00B0620C"/>
    <w:rsid w:val="00B0659A"/>
    <w:rsid w:val="00B10048"/>
    <w:rsid w:val="00B11DE9"/>
    <w:rsid w:val="00B149BA"/>
    <w:rsid w:val="00B20F25"/>
    <w:rsid w:val="00B30677"/>
    <w:rsid w:val="00B30B63"/>
    <w:rsid w:val="00B31FF1"/>
    <w:rsid w:val="00B339C6"/>
    <w:rsid w:val="00B442E4"/>
    <w:rsid w:val="00B4508C"/>
    <w:rsid w:val="00B504FE"/>
    <w:rsid w:val="00B51363"/>
    <w:rsid w:val="00B51AA8"/>
    <w:rsid w:val="00B57A93"/>
    <w:rsid w:val="00B615B2"/>
    <w:rsid w:val="00B66D8C"/>
    <w:rsid w:val="00B742F1"/>
    <w:rsid w:val="00B82A0A"/>
    <w:rsid w:val="00B836AF"/>
    <w:rsid w:val="00B86881"/>
    <w:rsid w:val="00B9072D"/>
    <w:rsid w:val="00B90DC5"/>
    <w:rsid w:val="00B92D12"/>
    <w:rsid w:val="00B97B50"/>
    <w:rsid w:val="00BA069F"/>
    <w:rsid w:val="00BA230C"/>
    <w:rsid w:val="00BB533A"/>
    <w:rsid w:val="00BB7A8F"/>
    <w:rsid w:val="00BC5EE1"/>
    <w:rsid w:val="00BC602F"/>
    <w:rsid w:val="00BD0DC1"/>
    <w:rsid w:val="00BD24EB"/>
    <w:rsid w:val="00BD2941"/>
    <w:rsid w:val="00BD3FAF"/>
    <w:rsid w:val="00BD502E"/>
    <w:rsid w:val="00BE172A"/>
    <w:rsid w:val="00BE2F96"/>
    <w:rsid w:val="00BE375C"/>
    <w:rsid w:val="00BE46CA"/>
    <w:rsid w:val="00BF644F"/>
    <w:rsid w:val="00BF6A05"/>
    <w:rsid w:val="00C00095"/>
    <w:rsid w:val="00C0057E"/>
    <w:rsid w:val="00C0356C"/>
    <w:rsid w:val="00C0364C"/>
    <w:rsid w:val="00C0503D"/>
    <w:rsid w:val="00C06E03"/>
    <w:rsid w:val="00C11B63"/>
    <w:rsid w:val="00C12DC9"/>
    <w:rsid w:val="00C14D62"/>
    <w:rsid w:val="00C15956"/>
    <w:rsid w:val="00C15F3F"/>
    <w:rsid w:val="00C170BF"/>
    <w:rsid w:val="00C23D73"/>
    <w:rsid w:val="00C24514"/>
    <w:rsid w:val="00C30AA4"/>
    <w:rsid w:val="00C30FCB"/>
    <w:rsid w:val="00C31696"/>
    <w:rsid w:val="00C32AC9"/>
    <w:rsid w:val="00C33257"/>
    <w:rsid w:val="00C345E2"/>
    <w:rsid w:val="00C359B7"/>
    <w:rsid w:val="00C40FBA"/>
    <w:rsid w:val="00C417C1"/>
    <w:rsid w:val="00C43CA6"/>
    <w:rsid w:val="00C45F35"/>
    <w:rsid w:val="00C46656"/>
    <w:rsid w:val="00C50FD3"/>
    <w:rsid w:val="00C60750"/>
    <w:rsid w:val="00C62D0C"/>
    <w:rsid w:val="00C641F6"/>
    <w:rsid w:val="00C64282"/>
    <w:rsid w:val="00C64408"/>
    <w:rsid w:val="00C65E2A"/>
    <w:rsid w:val="00C72143"/>
    <w:rsid w:val="00C772E3"/>
    <w:rsid w:val="00C77359"/>
    <w:rsid w:val="00C815F1"/>
    <w:rsid w:val="00C92D1E"/>
    <w:rsid w:val="00C94864"/>
    <w:rsid w:val="00C9594E"/>
    <w:rsid w:val="00C960C0"/>
    <w:rsid w:val="00C96781"/>
    <w:rsid w:val="00CA136C"/>
    <w:rsid w:val="00CA2F69"/>
    <w:rsid w:val="00CA4ACD"/>
    <w:rsid w:val="00CA52B3"/>
    <w:rsid w:val="00CA6C3E"/>
    <w:rsid w:val="00CA7ADE"/>
    <w:rsid w:val="00CB25B7"/>
    <w:rsid w:val="00CB7494"/>
    <w:rsid w:val="00CB7DE1"/>
    <w:rsid w:val="00CB7F64"/>
    <w:rsid w:val="00CC073D"/>
    <w:rsid w:val="00CC0F23"/>
    <w:rsid w:val="00CC2921"/>
    <w:rsid w:val="00CC3675"/>
    <w:rsid w:val="00CD1F48"/>
    <w:rsid w:val="00CD26C7"/>
    <w:rsid w:val="00CD2852"/>
    <w:rsid w:val="00CD79CA"/>
    <w:rsid w:val="00CE1C49"/>
    <w:rsid w:val="00CE4612"/>
    <w:rsid w:val="00CE617C"/>
    <w:rsid w:val="00CF2FCA"/>
    <w:rsid w:val="00CF39BE"/>
    <w:rsid w:val="00D00C9C"/>
    <w:rsid w:val="00D112A1"/>
    <w:rsid w:val="00D22310"/>
    <w:rsid w:val="00D2483F"/>
    <w:rsid w:val="00D260DA"/>
    <w:rsid w:val="00D312CA"/>
    <w:rsid w:val="00D34F6B"/>
    <w:rsid w:val="00D411EF"/>
    <w:rsid w:val="00D44740"/>
    <w:rsid w:val="00D507CE"/>
    <w:rsid w:val="00D548D4"/>
    <w:rsid w:val="00D579AF"/>
    <w:rsid w:val="00D66C7D"/>
    <w:rsid w:val="00D67298"/>
    <w:rsid w:val="00D67FE1"/>
    <w:rsid w:val="00D7187A"/>
    <w:rsid w:val="00D74356"/>
    <w:rsid w:val="00D74E80"/>
    <w:rsid w:val="00D76F35"/>
    <w:rsid w:val="00D77830"/>
    <w:rsid w:val="00D77A46"/>
    <w:rsid w:val="00D80A2B"/>
    <w:rsid w:val="00D83D9B"/>
    <w:rsid w:val="00D87896"/>
    <w:rsid w:val="00D93A13"/>
    <w:rsid w:val="00D956C4"/>
    <w:rsid w:val="00DA0837"/>
    <w:rsid w:val="00DA10F0"/>
    <w:rsid w:val="00DA27ED"/>
    <w:rsid w:val="00DA2C39"/>
    <w:rsid w:val="00DA2C72"/>
    <w:rsid w:val="00DA50A6"/>
    <w:rsid w:val="00DA5FB3"/>
    <w:rsid w:val="00DB04E8"/>
    <w:rsid w:val="00DB10A9"/>
    <w:rsid w:val="00DB199E"/>
    <w:rsid w:val="00DB2F87"/>
    <w:rsid w:val="00DB35E9"/>
    <w:rsid w:val="00DB7136"/>
    <w:rsid w:val="00DB7984"/>
    <w:rsid w:val="00DC48B7"/>
    <w:rsid w:val="00DC7413"/>
    <w:rsid w:val="00DC7599"/>
    <w:rsid w:val="00DD0AD0"/>
    <w:rsid w:val="00DD10DA"/>
    <w:rsid w:val="00DD70F0"/>
    <w:rsid w:val="00DD72D2"/>
    <w:rsid w:val="00DE2169"/>
    <w:rsid w:val="00DE2613"/>
    <w:rsid w:val="00DE27AD"/>
    <w:rsid w:val="00DE2898"/>
    <w:rsid w:val="00DE3C24"/>
    <w:rsid w:val="00DE4ED4"/>
    <w:rsid w:val="00DF20B1"/>
    <w:rsid w:val="00DF4991"/>
    <w:rsid w:val="00DF7F76"/>
    <w:rsid w:val="00E00B60"/>
    <w:rsid w:val="00E03CCC"/>
    <w:rsid w:val="00E03DC1"/>
    <w:rsid w:val="00E03E87"/>
    <w:rsid w:val="00E07312"/>
    <w:rsid w:val="00E12297"/>
    <w:rsid w:val="00E12B5C"/>
    <w:rsid w:val="00E165D8"/>
    <w:rsid w:val="00E207B8"/>
    <w:rsid w:val="00E2158E"/>
    <w:rsid w:val="00E24B1C"/>
    <w:rsid w:val="00E2673C"/>
    <w:rsid w:val="00E27350"/>
    <w:rsid w:val="00E329C7"/>
    <w:rsid w:val="00E359BF"/>
    <w:rsid w:val="00E40A2C"/>
    <w:rsid w:val="00E44366"/>
    <w:rsid w:val="00E44B12"/>
    <w:rsid w:val="00E4756C"/>
    <w:rsid w:val="00E56A94"/>
    <w:rsid w:val="00E57096"/>
    <w:rsid w:val="00E60EDD"/>
    <w:rsid w:val="00E620EE"/>
    <w:rsid w:val="00E64487"/>
    <w:rsid w:val="00E6484D"/>
    <w:rsid w:val="00E67472"/>
    <w:rsid w:val="00E701C1"/>
    <w:rsid w:val="00E70481"/>
    <w:rsid w:val="00E805D7"/>
    <w:rsid w:val="00E8112B"/>
    <w:rsid w:val="00E8127D"/>
    <w:rsid w:val="00E82438"/>
    <w:rsid w:val="00E839D7"/>
    <w:rsid w:val="00E85080"/>
    <w:rsid w:val="00E86CEA"/>
    <w:rsid w:val="00E87000"/>
    <w:rsid w:val="00E96895"/>
    <w:rsid w:val="00EA339A"/>
    <w:rsid w:val="00EB3ABB"/>
    <w:rsid w:val="00EB414C"/>
    <w:rsid w:val="00EB6C92"/>
    <w:rsid w:val="00EC3409"/>
    <w:rsid w:val="00ED2619"/>
    <w:rsid w:val="00ED33FF"/>
    <w:rsid w:val="00ED3A5E"/>
    <w:rsid w:val="00ED3ECA"/>
    <w:rsid w:val="00ED3FCE"/>
    <w:rsid w:val="00ED5761"/>
    <w:rsid w:val="00EE0EF2"/>
    <w:rsid w:val="00EE4427"/>
    <w:rsid w:val="00EE5077"/>
    <w:rsid w:val="00EE7F7E"/>
    <w:rsid w:val="00EF1D3D"/>
    <w:rsid w:val="00EF25A8"/>
    <w:rsid w:val="00EF70B5"/>
    <w:rsid w:val="00F0224A"/>
    <w:rsid w:val="00F02301"/>
    <w:rsid w:val="00F02DF2"/>
    <w:rsid w:val="00F03AB4"/>
    <w:rsid w:val="00F11191"/>
    <w:rsid w:val="00F176BD"/>
    <w:rsid w:val="00F2161B"/>
    <w:rsid w:val="00F2421A"/>
    <w:rsid w:val="00F272F9"/>
    <w:rsid w:val="00F35344"/>
    <w:rsid w:val="00F4032D"/>
    <w:rsid w:val="00F46A6C"/>
    <w:rsid w:val="00F47920"/>
    <w:rsid w:val="00F50F4F"/>
    <w:rsid w:val="00F514F5"/>
    <w:rsid w:val="00F55AD9"/>
    <w:rsid w:val="00F650CF"/>
    <w:rsid w:val="00F65451"/>
    <w:rsid w:val="00F67A48"/>
    <w:rsid w:val="00F7043B"/>
    <w:rsid w:val="00F741D9"/>
    <w:rsid w:val="00F80A8B"/>
    <w:rsid w:val="00F8196B"/>
    <w:rsid w:val="00F824A3"/>
    <w:rsid w:val="00F9249F"/>
    <w:rsid w:val="00F92644"/>
    <w:rsid w:val="00F927B1"/>
    <w:rsid w:val="00F94755"/>
    <w:rsid w:val="00FA2910"/>
    <w:rsid w:val="00FA5DFF"/>
    <w:rsid w:val="00FB16B5"/>
    <w:rsid w:val="00FB1982"/>
    <w:rsid w:val="00FB4057"/>
    <w:rsid w:val="00FC4941"/>
    <w:rsid w:val="00FC4A05"/>
    <w:rsid w:val="00FC69E9"/>
    <w:rsid w:val="00FD37BA"/>
    <w:rsid w:val="00FD4D3A"/>
    <w:rsid w:val="00FD6620"/>
    <w:rsid w:val="00FD7DF2"/>
    <w:rsid w:val="00FE02EC"/>
    <w:rsid w:val="00FE712D"/>
    <w:rsid w:val="00FE7575"/>
    <w:rsid w:val="00FF1AE6"/>
    <w:rsid w:val="00FF27FF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3B64C5-98BA-4AD2-96CD-7FC0AE7E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89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088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423AB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right">
    <w:name w:val="rteright"/>
    <w:basedOn w:val="a"/>
    <w:rsid w:val="0025064A"/>
    <w:pPr>
      <w:spacing w:before="100" w:beforeAutospacing="1" w:after="100" w:afterAutospacing="1"/>
    </w:pPr>
  </w:style>
  <w:style w:type="character" w:customStyle="1" w:styleId="4">
    <w:name w:val="Основной текст (4)_"/>
    <w:basedOn w:val="a0"/>
    <w:link w:val="41"/>
    <w:uiPriority w:val="99"/>
    <w:locked/>
    <w:rsid w:val="00F272F9"/>
    <w:rPr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272F9"/>
    <w:pPr>
      <w:shd w:val="clear" w:color="auto" w:fill="FFFFFF"/>
      <w:spacing w:before="360" w:after="60" w:line="326" w:lineRule="exact"/>
      <w:ind w:hanging="600"/>
      <w:jc w:val="both"/>
    </w:pPr>
    <w:rPr>
      <w:rFonts w:eastAsiaTheme="minorHAnsi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F272F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C088A"/>
    <w:rPr>
      <w:rFonts w:ascii="Arial" w:eastAsia="Arial Unicode MS" w:hAnsi="Arial" w:cs="Arial"/>
      <w:b/>
      <w:bCs/>
      <w:color w:val="000080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2C088A"/>
    <w:rPr>
      <w:sz w:val="25"/>
      <w:szCs w:val="25"/>
      <w:shd w:val="clear" w:color="auto" w:fill="FFFFFF"/>
    </w:rPr>
  </w:style>
  <w:style w:type="character" w:customStyle="1" w:styleId="6">
    <w:name w:val="Заголовок №6_"/>
    <w:basedOn w:val="a0"/>
    <w:link w:val="60"/>
    <w:uiPriority w:val="99"/>
    <w:locked/>
    <w:rsid w:val="002C088A"/>
    <w:rPr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C088A"/>
    <w:pPr>
      <w:shd w:val="clear" w:color="auto" w:fill="FFFFFF"/>
      <w:spacing w:before="60" w:line="240" w:lineRule="atLeast"/>
    </w:pPr>
    <w:rPr>
      <w:rFonts w:eastAsiaTheme="minorHAnsi"/>
      <w:sz w:val="25"/>
      <w:szCs w:val="25"/>
      <w:lang w:eastAsia="en-US"/>
    </w:rPr>
  </w:style>
  <w:style w:type="paragraph" w:customStyle="1" w:styleId="60">
    <w:name w:val="Заголовок №6"/>
    <w:basedOn w:val="a"/>
    <w:link w:val="6"/>
    <w:uiPriority w:val="99"/>
    <w:rsid w:val="002C088A"/>
    <w:pPr>
      <w:shd w:val="clear" w:color="auto" w:fill="FFFFFF"/>
      <w:spacing w:before="1440" w:after="360" w:line="240" w:lineRule="exact"/>
      <w:jc w:val="right"/>
      <w:outlineLvl w:val="5"/>
    </w:pPr>
    <w:rPr>
      <w:rFonts w:eastAsiaTheme="minorHAnsi"/>
      <w:sz w:val="25"/>
      <w:szCs w:val="25"/>
      <w:lang w:eastAsia="en-US"/>
    </w:rPr>
  </w:style>
  <w:style w:type="paragraph" w:styleId="a4">
    <w:name w:val="Body Text"/>
    <w:basedOn w:val="a"/>
    <w:link w:val="a5"/>
    <w:uiPriority w:val="99"/>
    <w:rsid w:val="002C088A"/>
    <w:pPr>
      <w:shd w:val="clear" w:color="auto" w:fill="FFFFFF"/>
      <w:spacing w:after="1440" w:line="240" w:lineRule="atLeast"/>
      <w:ind w:hanging="1600"/>
    </w:pPr>
    <w:rPr>
      <w:rFonts w:eastAsia="Arial Unicode MS"/>
      <w:sz w:val="25"/>
      <w:szCs w:val="25"/>
    </w:rPr>
  </w:style>
  <w:style w:type="character" w:customStyle="1" w:styleId="a5">
    <w:name w:val="Основной текст Знак"/>
    <w:basedOn w:val="a0"/>
    <w:link w:val="a4"/>
    <w:uiPriority w:val="99"/>
    <w:rsid w:val="002C088A"/>
    <w:rPr>
      <w:rFonts w:eastAsia="Arial Unicode MS"/>
      <w:sz w:val="25"/>
      <w:szCs w:val="25"/>
      <w:shd w:val="clear" w:color="auto" w:fill="FFFFFF"/>
      <w:lang w:eastAsia="ru-RU"/>
    </w:rPr>
  </w:style>
  <w:style w:type="paragraph" w:styleId="a6">
    <w:name w:val="Body Text Indent"/>
    <w:basedOn w:val="a"/>
    <w:link w:val="a7"/>
    <w:uiPriority w:val="99"/>
    <w:rsid w:val="002C088A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uiPriority w:val="99"/>
    <w:rsid w:val="002C088A"/>
    <w:rPr>
      <w:rFonts w:ascii="Calibri" w:eastAsia="Times New Roman" w:hAnsi="Calibri"/>
      <w:sz w:val="22"/>
      <w:szCs w:val="22"/>
      <w:lang w:eastAsia="ru-RU"/>
    </w:rPr>
  </w:style>
  <w:style w:type="paragraph" w:styleId="23">
    <w:name w:val="Body Text Indent 2"/>
    <w:basedOn w:val="a"/>
    <w:link w:val="24"/>
    <w:uiPriority w:val="99"/>
    <w:semiHidden/>
    <w:rsid w:val="002C088A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C088A"/>
    <w:rPr>
      <w:rFonts w:ascii="Calibri" w:eastAsia="Times New Roman" w:hAnsi="Calibri"/>
      <w:sz w:val="22"/>
      <w:szCs w:val="22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2C088A"/>
    <w:pPr>
      <w:widowControl w:val="0"/>
      <w:autoSpaceDE w:val="0"/>
      <w:autoSpaceDN w:val="0"/>
      <w:adjustRightInd w:val="0"/>
      <w:jc w:val="both"/>
    </w:pPr>
    <w:rPr>
      <w:rFonts w:ascii="Courier New" w:eastAsia="Arial Unicode MS" w:hAnsi="Courier New" w:cs="Courier New"/>
      <w:sz w:val="20"/>
      <w:szCs w:val="20"/>
    </w:rPr>
  </w:style>
  <w:style w:type="character" w:customStyle="1" w:styleId="a9">
    <w:name w:val="Цветовое выделение"/>
    <w:uiPriority w:val="99"/>
    <w:rsid w:val="002C088A"/>
    <w:rPr>
      <w:b/>
      <w:color w:val="000080"/>
    </w:rPr>
  </w:style>
  <w:style w:type="character" w:customStyle="1" w:styleId="62">
    <w:name w:val="Заголовок №6 (2)_"/>
    <w:basedOn w:val="a0"/>
    <w:link w:val="620"/>
    <w:uiPriority w:val="99"/>
    <w:locked/>
    <w:rsid w:val="002C088A"/>
    <w:rPr>
      <w:b/>
      <w:bCs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2C088A"/>
    <w:rPr>
      <w:i/>
      <w:iCs/>
      <w:sz w:val="25"/>
      <w:szCs w:val="25"/>
      <w:shd w:val="clear" w:color="auto" w:fill="FFFFFF"/>
    </w:rPr>
  </w:style>
  <w:style w:type="character" w:customStyle="1" w:styleId="aa">
    <w:name w:val="Основной текст + Полужирный"/>
    <w:basedOn w:val="62"/>
    <w:uiPriority w:val="99"/>
    <w:rsid w:val="002C088A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 + Полужирный17"/>
    <w:basedOn w:val="62"/>
    <w:uiPriority w:val="99"/>
    <w:rsid w:val="002C088A"/>
    <w:rPr>
      <w:b/>
      <w:bCs/>
      <w:sz w:val="25"/>
      <w:szCs w:val="25"/>
      <w:shd w:val="clear" w:color="auto" w:fill="FFFFFF"/>
    </w:rPr>
  </w:style>
  <w:style w:type="character" w:customStyle="1" w:styleId="61">
    <w:name w:val="Основной текст (6)_"/>
    <w:basedOn w:val="a0"/>
    <w:link w:val="63"/>
    <w:uiPriority w:val="99"/>
    <w:locked/>
    <w:rsid w:val="002C088A"/>
    <w:rPr>
      <w:rFonts w:ascii="Century Gothic" w:hAnsi="Century Gothic" w:cs="Century Gothic"/>
      <w:sz w:val="23"/>
      <w:szCs w:val="23"/>
      <w:shd w:val="clear" w:color="auto" w:fill="FFFFFF"/>
    </w:rPr>
  </w:style>
  <w:style w:type="character" w:customStyle="1" w:styleId="25">
    <w:name w:val="Подпись к картинке (2)_"/>
    <w:basedOn w:val="a0"/>
    <w:link w:val="26"/>
    <w:uiPriority w:val="99"/>
    <w:locked/>
    <w:rsid w:val="002C088A"/>
    <w:rPr>
      <w:sz w:val="25"/>
      <w:szCs w:val="25"/>
      <w:shd w:val="clear" w:color="auto" w:fill="FFFFFF"/>
    </w:rPr>
  </w:style>
  <w:style w:type="character" w:customStyle="1" w:styleId="31">
    <w:name w:val="Подпись к картинке (3)_"/>
    <w:basedOn w:val="a0"/>
    <w:link w:val="32"/>
    <w:uiPriority w:val="99"/>
    <w:locked/>
    <w:rsid w:val="002C088A"/>
    <w:rPr>
      <w:sz w:val="15"/>
      <w:szCs w:val="15"/>
      <w:shd w:val="clear" w:color="auto" w:fill="FFFFFF"/>
    </w:rPr>
  </w:style>
  <w:style w:type="character" w:customStyle="1" w:styleId="40">
    <w:name w:val="Подпись к картинке (4)_"/>
    <w:basedOn w:val="a0"/>
    <w:link w:val="42"/>
    <w:uiPriority w:val="99"/>
    <w:locked/>
    <w:rsid w:val="002C088A"/>
    <w:rPr>
      <w:b/>
      <w:bCs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C088A"/>
    <w:pPr>
      <w:shd w:val="clear" w:color="auto" w:fill="FFFFFF"/>
      <w:spacing w:before="120" w:after="660" w:line="240" w:lineRule="atLeast"/>
    </w:pPr>
    <w:rPr>
      <w:rFonts w:eastAsiaTheme="minorHAnsi"/>
      <w:i/>
      <w:iCs/>
      <w:sz w:val="25"/>
      <w:szCs w:val="25"/>
      <w:lang w:eastAsia="en-US"/>
    </w:rPr>
  </w:style>
  <w:style w:type="paragraph" w:customStyle="1" w:styleId="620">
    <w:name w:val="Заголовок №6 (2)"/>
    <w:basedOn w:val="a"/>
    <w:link w:val="62"/>
    <w:uiPriority w:val="99"/>
    <w:rsid w:val="002C088A"/>
    <w:pPr>
      <w:shd w:val="clear" w:color="auto" w:fill="FFFFFF"/>
      <w:spacing w:before="300" w:after="180" w:line="240" w:lineRule="atLeast"/>
      <w:outlineLvl w:val="5"/>
    </w:pPr>
    <w:rPr>
      <w:rFonts w:eastAsiaTheme="minorHAnsi"/>
      <w:b/>
      <w:bCs/>
      <w:sz w:val="25"/>
      <w:szCs w:val="25"/>
      <w:lang w:eastAsia="en-US"/>
    </w:rPr>
  </w:style>
  <w:style w:type="paragraph" w:customStyle="1" w:styleId="63">
    <w:name w:val="Основной текст (6)"/>
    <w:basedOn w:val="a"/>
    <w:link w:val="61"/>
    <w:uiPriority w:val="99"/>
    <w:rsid w:val="002C088A"/>
    <w:pPr>
      <w:shd w:val="clear" w:color="auto" w:fill="FFFFFF"/>
      <w:spacing w:before="60" w:line="240" w:lineRule="atLeast"/>
    </w:pPr>
    <w:rPr>
      <w:rFonts w:ascii="Century Gothic" w:eastAsiaTheme="minorHAnsi" w:hAnsi="Century Gothic" w:cs="Century Gothic"/>
      <w:sz w:val="23"/>
      <w:szCs w:val="23"/>
      <w:lang w:eastAsia="en-US"/>
    </w:rPr>
  </w:style>
  <w:style w:type="paragraph" w:customStyle="1" w:styleId="26">
    <w:name w:val="Подпись к картинке (2)"/>
    <w:basedOn w:val="a"/>
    <w:link w:val="25"/>
    <w:uiPriority w:val="99"/>
    <w:rsid w:val="002C088A"/>
    <w:pPr>
      <w:shd w:val="clear" w:color="auto" w:fill="FFFFFF"/>
      <w:spacing w:after="60" w:line="240" w:lineRule="atLeast"/>
    </w:pPr>
    <w:rPr>
      <w:rFonts w:eastAsiaTheme="minorHAnsi"/>
      <w:sz w:val="25"/>
      <w:szCs w:val="25"/>
      <w:lang w:eastAsia="en-US"/>
    </w:rPr>
  </w:style>
  <w:style w:type="paragraph" w:customStyle="1" w:styleId="32">
    <w:name w:val="Подпись к картинке (3)"/>
    <w:basedOn w:val="a"/>
    <w:link w:val="31"/>
    <w:uiPriority w:val="99"/>
    <w:rsid w:val="002C088A"/>
    <w:pPr>
      <w:shd w:val="clear" w:color="auto" w:fill="FFFFFF"/>
      <w:spacing w:before="60" w:line="240" w:lineRule="atLeast"/>
    </w:pPr>
    <w:rPr>
      <w:rFonts w:eastAsiaTheme="minorHAnsi"/>
      <w:sz w:val="15"/>
      <w:szCs w:val="15"/>
      <w:lang w:eastAsia="en-US"/>
    </w:rPr>
  </w:style>
  <w:style w:type="paragraph" w:customStyle="1" w:styleId="42">
    <w:name w:val="Подпись к картинке (4)"/>
    <w:basedOn w:val="a"/>
    <w:link w:val="40"/>
    <w:uiPriority w:val="99"/>
    <w:rsid w:val="002C088A"/>
    <w:pPr>
      <w:shd w:val="clear" w:color="auto" w:fill="FFFFFF"/>
      <w:spacing w:line="240" w:lineRule="atLeast"/>
    </w:pPr>
    <w:rPr>
      <w:rFonts w:eastAsiaTheme="minorHAnsi"/>
      <w:b/>
      <w:bCs/>
      <w:sz w:val="25"/>
      <w:szCs w:val="25"/>
      <w:lang w:eastAsia="en-US"/>
    </w:rPr>
  </w:style>
  <w:style w:type="paragraph" w:styleId="ab">
    <w:name w:val="Balloon Text"/>
    <w:basedOn w:val="a"/>
    <w:link w:val="ac"/>
    <w:uiPriority w:val="99"/>
    <w:semiHidden/>
    <w:rsid w:val="002C08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08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Оглавление_"/>
    <w:basedOn w:val="a0"/>
    <w:link w:val="11"/>
    <w:uiPriority w:val="99"/>
    <w:locked/>
    <w:rsid w:val="002C088A"/>
    <w:rPr>
      <w:sz w:val="25"/>
      <w:szCs w:val="25"/>
      <w:shd w:val="clear" w:color="auto" w:fill="FFFFFF"/>
    </w:rPr>
  </w:style>
  <w:style w:type="character" w:customStyle="1" w:styleId="ae">
    <w:name w:val="Оглавление"/>
    <w:basedOn w:val="ad"/>
    <w:uiPriority w:val="99"/>
    <w:rsid w:val="002C088A"/>
    <w:rPr>
      <w:noProof/>
      <w:sz w:val="25"/>
      <w:szCs w:val="25"/>
      <w:shd w:val="clear" w:color="auto" w:fill="FFFFFF"/>
    </w:rPr>
  </w:style>
  <w:style w:type="character" w:customStyle="1" w:styleId="af">
    <w:name w:val="Оглавление + Полужирный"/>
    <w:basedOn w:val="ad"/>
    <w:uiPriority w:val="99"/>
    <w:rsid w:val="002C088A"/>
    <w:rPr>
      <w:b/>
      <w:bCs/>
      <w:sz w:val="25"/>
      <w:szCs w:val="25"/>
      <w:shd w:val="clear" w:color="auto" w:fill="FFFFFF"/>
    </w:rPr>
  </w:style>
  <w:style w:type="paragraph" w:customStyle="1" w:styleId="11">
    <w:name w:val="Оглавление1"/>
    <w:basedOn w:val="a"/>
    <w:link w:val="ad"/>
    <w:uiPriority w:val="99"/>
    <w:rsid w:val="002C088A"/>
    <w:pPr>
      <w:shd w:val="clear" w:color="auto" w:fill="FFFFFF"/>
      <w:spacing w:line="312" w:lineRule="exact"/>
    </w:pPr>
    <w:rPr>
      <w:rFonts w:eastAsiaTheme="minorHAnsi"/>
      <w:sz w:val="25"/>
      <w:szCs w:val="25"/>
      <w:lang w:eastAsia="en-US"/>
    </w:rPr>
  </w:style>
  <w:style w:type="paragraph" w:customStyle="1" w:styleId="Heading">
    <w:name w:val="Heading"/>
    <w:uiPriority w:val="99"/>
    <w:rsid w:val="002C0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b/>
      <w:bCs/>
      <w:sz w:val="22"/>
      <w:szCs w:val="22"/>
      <w:lang w:eastAsia="ru-RU"/>
    </w:rPr>
  </w:style>
  <w:style w:type="paragraph" w:styleId="af0">
    <w:name w:val="header"/>
    <w:basedOn w:val="a"/>
    <w:link w:val="af1"/>
    <w:uiPriority w:val="99"/>
    <w:rsid w:val="002C088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1">
    <w:name w:val="Верхний колонтитул Знак"/>
    <w:basedOn w:val="a0"/>
    <w:link w:val="af0"/>
    <w:uiPriority w:val="99"/>
    <w:rsid w:val="002C088A"/>
    <w:rPr>
      <w:rFonts w:ascii="Calibri" w:eastAsia="Times New Roman" w:hAnsi="Calibri"/>
      <w:sz w:val="22"/>
      <w:szCs w:val="22"/>
      <w:lang w:eastAsia="ru-RU"/>
    </w:rPr>
  </w:style>
  <w:style w:type="paragraph" w:styleId="af2">
    <w:name w:val="footer"/>
    <w:basedOn w:val="a"/>
    <w:link w:val="af3"/>
    <w:uiPriority w:val="99"/>
    <w:semiHidden/>
    <w:rsid w:val="002C088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semiHidden/>
    <w:rsid w:val="002C088A"/>
    <w:rPr>
      <w:rFonts w:ascii="Calibri" w:eastAsia="Times New Roman" w:hAnsi="Calibri"/>
      <w:sz w:val="22"/>
      <w:szCs w:val="22"/>
      <w:lang w:eastAsia="ru-RU"/>
    </w:rPr>
  </w:style>
  <w:style w:type="table" w:styleId="af4">
    <w:name w:val="Table Grid"/>
    <w:basedOn w:val="a1"/>
    <w:rsid w:val="002C088A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tback">
    <w:name w:val="butback"/>
    <w:basedOn w:val="a0"/>
    <w:uiPriority w:val="99"/>
    <w:rsid w:val="002C088A"/>
    <w:rPr>
      <w:rFonts w:cs="Times New Roman"/>
    </w:rPr>
  </w:style>
  <w:style w:type="character" w:customStyle="1" w:styleId="submenu-table">
    <w:name w:val="submenu-table"/>
    <w:basedOn w:val="a0"/>
    <w:uiPriority w:val="99"/>
    <w:rsid w:val="002C088A"/>
    <w:rPr>
      <w:rFonts w:cs="Times New Roman"/>
    </w:rPr>
  </w:style>
  <w:style w:type="character" w:styleId="af5">
    <w:name w:val="footnote reference"/>
    <w:basedOn w:val="a0"/>
    <w:uiPriority w:val="99"/>
    <w:semiHidden/>
    <w:rsid w:val="002C088A"/>
    <w:rPr>
      <w:rFonts w:cs="Times New Roman"/>
      <w:vertAlign w:val="superscript"/>
    </w:rPr>
  </w:style>
  <w:style w:type="paragraph" w:customStyle="1" w:styleId="ConsNormal">
    <w:name w:val="ConsNormal"/>
    <w:rsid w:val="002C08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rsid w:val="002C088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2C088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C08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Hyperlink"/>
    <w:basedOn w:val="a0"/>
    <w:rsid w:val="002C088A"/>
    <w:rPr>
      <w:b w:val="0"/>
      <w:bCs w:val="0"/>
      <w:strike w:val="0"/>
      <w:dstrike w:val="0"/>
      <w:color w:val="333300"/>
      <w:u w:val="single"/>
      <w:effect w:val="none"/>
    </w:rPr>
  </w:style>
  <w:style w:type="paragraph" w:customStyle="1" w:styleId="12">
    <w:name w:val="Обычный1"/>
    <w:rsid w:val="002C088A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af9">
    <w:name w:val="Комментарий"/>
    <w:basedOn w:val="a"/>
    <w:next w:val="a"/>
    <w:rsid w:val="002C088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8"/>
      <w:szCs w:val="28"/>
    </w:rPr>
  </w:style>
  <w:style w:type="paragraph" w:customStyle="1" w:styleId="Style8">
    <w:name w:val="Style8"/>
    <w:basedOn w:val="a"/>
    <w:uiPriority w:val="99"/>
    <w:rsid w:val="002C088A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fa">
    <w:name w:val="No Spacing"/>
    <w:uiPriority w:val="1"/>
    <w:qFormat/>
    <w:rsid w:val="002A3EA2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83187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afb">
    <w:name w:val="Прижатый влево"/>
    <w:basedOn w:val="a"/>
    <w:next w:val="a"/>
    <w:uiPriority w:val="99"/>
    <w:rsid w:val="008905C6"/>
    <w:pPr>
      <w:autoSpaceDE w:val="0"/>
      <w:autoSpaceDN w:val="0"/>
      <w:adjustRightInd w:val="0"/>
    </w:pPr>
    <w:rPr>
      <w:rFonts w:ascii="Arial" w:eastAsia="SimSun" w:hAnsi="Arial" w:cs="Arial"/>
    </w:rPr>
  </w:style>
  <w:style w:type="paragraph" w:customStyle="1" w:styleId="ConsPlusNormal">
    <w:name w:val="ConsPlusNormal"/>
    <w:rsid w:val="001979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3AB1"/>
    <w:rPr>
      <w:rFonts w:eastAsia="Times New Roman"/>
      <w:b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F80A8B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80A8B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80A8B"/>
    <w:rPr>
      <w:rFonts w:eastAsia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80A8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80A8B"/>
    <w:rPr>
      <w:rFonts w:eastAsia="Times New Roman"/>
      <w:b/>
      <w:bCs/>
      <w:sz w:val="20"/>
      <w:szCs w:val="20"/>
      <w:lang w:eastAsia="ru-RU"/>
    </w:rPr>
  </w:style>
  <w:style w:type="paragraph" w:styleId="aff1">
    <w:name w:val="Normal (Web)"/>
    <w:basedOn w:val="a"/>
    <w:rsid w:val="003027B2"/>
    <w:pPr>
      <w:spacing w:before="200" w:after="100" w:afterAutospacing="1"/>
    </w:pPr>
  </w:style>
  <w:style w:type="character" w:customStyle="1" w:styleId="aff2">
    <w:name w:val="Основной текст_"/>
    <w:basedOn w:val="a0"/>
    <w:link w:val="7"/>
    <w:rsid w:val="00DE216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7">
    <w:name w:val="Основной текст2"/>
    <w:basedOn w:val="aff2"/>
    <w:rsid w:val="00DE2169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ff2"/>
    <w:rsid w:val="00DE2169"/>
    <w:pPr>
      <w:widowControl w:val="0"/>
      <w:shd w:val="clear" w:color="auto" w:fill="FFFFFF"/>
      <w:spacing w:line="389" w:lineRule="exact"/>
      <w:jc w:val="center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33">
    <w:name w:val="Основной текст3"/>
    <w:basedOn w:val="aff2"/>
    <w:rsid w:val="00DE216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ff2"/>
    <w:rsid w:val="00DE2169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TimesNewRoman">
    <w:name w:val="Основной текст + Times New Roman"/>
    <w:aliases w:val="11 pt,Не курсив"/>
    <w:basedOn w:val="a0"/>
    <w:uiPriority w:val="99"/>
    <w:rsid w:val="00614C78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72173564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135F4-FFCA-4F9A-8FB8-D4F6987E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Microsoft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МАЛИКА МАГАМАДОВА</cp:lastModifiedBy>
  <cp:revision>39</cp:revision>
  <cp:lastPrinted>2021-12-27T11:10:00Z</cp:lastPrinted>
  <dcterms:created xsi:type="dcterms:W3CDTF">2019-04-18T07:04:00Z</dcterms:created>
  <dcterms:modified xsi:type="dcterms:W3CDTF">2021-12-27T11:12:00Z</dcterms:modified>
</cp:coreProperties>
</file>